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0C17" w:rsidRDefault="008D0C17" w:rsidP="00C22643">
      <w:pPr>
        <w:jc w:val="center"/>
        <w:rPr>
          <w:b/>
          <w:bCs/>
          <w:rtl/>
        </w:rPr>
      </w:pPr>
      <w:r>
        <w:rPr>
          <w:rFonts w:hint="cs"/>
          <w:b/>
          <w:bCs/>
          <w:rtl/>
        </w:rPr>
        <w:t>קובץ שאלות הבהרה מס'</w:t>
      </w:r>
      <w:r w:rsidR="00D77B0A">
        <w:rPr>
          <w:rFonts w:hint="cs"/>
          <w:b/>
          <w:bCs/>
          <w:rtl/>
        </w:rPr>
        <w:t xml:space="preserve"> </w:t>
      </w:r>
      <w:r w:rsidR="00C22643">
        <w:rPr>
          <w:rFonts w:hint="cs"/>
          <w:b/>
          <w:bCs/>
          <w:rtl/>
        </w:rPr>
        <w:t>2</w:t>
      </w:r>
      <w:r w:rsidR="00D77B0A">
        <w:rPr>
          <w:rFonts w:hint="cs"/>
          <w:b/>
          <w:bCs/>
          <w:rtl/>
        </w:rPr>
        <w:t xml:space="preserve"> </w:t>
      </w:r>
    </w:p>
    <w:p w:rsidR="008D0C17" w:rsidRDefault="008D0C17" w:rsidP="008D0C17">
      <w:pPr>
        <w:jc w:val="both"/>
        <w:rPr>
          <w:b/>
          <w:bCs/>
          <w:rtl/>
        </w:rPr>
      </w:pPr>
      <w:r w:rsidRPr="008D0C17">
        <w:rPr>
          <w:rFonts w:hint="cs"/>
          <w:b/>
          <w:bCs/>
          <w:rtl/>
        </w:rPr>
        <w:t>שאלה 1</w:t>
      </w:r>
    </w:p>
    <w:p w:rsidR="008D0C17" w:rsidRDefault="00C22643" w:rsidP="00DC0DB3">
      <w:pPr>
        <w:jc w:val="both"/>
        <w:rPr>
          <w:rtl/>
        </w:rPr>
      </w:pPr>
      <w:r>
        <w:rPr>
          <w:rFonts w:hint="cs"/>
          <w:rtl/>
        </w:rPr>
        <w:t>מציע פוטנציאלי טוען כי בעת הגשת המכרז לא ניתן לו כל אישור לרכישתו ושנאמר לו שמסמכי המכרז מהווים את אישור התשלום. ועדת המכרזים מתבקשת לאשר שאין צורך בהגשת אישור כאמור.</w:t>
      </w:r>
    </w:p>
    <w:p w:rsidR="008D0C17" w:rsidRDefault="008D0C17" w:rsidP="008D0C17">
      <w:pPr>
        <w:rPr>
          <w:b/>
          <w:bCs/>
          <w:rtl/>
        </w:rPr>
      </w:pPr>
      <w:r>
        <w:rPr>
          <w:rFonts w:hint="cs"/>
          <w:b/>
          <w:bCs/>
          <w:rtl/>
        </w:rPr>
        <w:t>תשובה</w:t>
      </w:r>
      <w:r w:rsidRPr="00903F87">
        <w:rPr>
          <w:rFonts w:hint="cs"/>
          <w:b/>
          <w:bCs/>
          <w:rtl/>
        </w:rPr>
        <w:t xml:space="preserve"> </w:t>
      </w:r>
      <w:r>
        <w:rPr>
          <w:rFonts w:hint="cs"/>
          <w:b/>
          <w:bCs/>
          <w:rtl/>
        </w:rPr>
        <w:t>1</w:t>
      </w:r>
    </w:p>
    <w:p w:rsidR="00DC0DB3" w:rsidRDefault="003E03B9" w:rsidP="00DC0DB3">
      <w:pPr>
        <w:jc w:val="both"/>
        <w:rPr>
          <w:rtl/>
        </w:rPr>
      </w:pPr>
      <w:r>
        <w:rPr>
          <w:rFonts w:hint="cs"/>
          <w:rtl/>
        </w:rPr>
        <w:t xml:space="preserve">בהתאם </w:t>
      </w:r>
      <w:r w:rsidRPr="003E03B9">
        <w:rPr>
          <w:rFonts w:hint="cs"/>
          <w:color w:val="FF00FF"/>
          <w:rtl/>
        </w:rPr>
        <w:t xml:space="preserve">לסעיף 3.4 למודעה </w:t>
      </w:r>
      <w:r w:rsidR="00C22643">
        <w:rPr>
          <w:rFonts w:hint="cs"/>
          <w:rtl/>
        </w:rPr>
        <w:t>שבה פרסם משרד ראש הממשלה את המכרז הנדון</w:t>
      </w:r>
      <w:r>
        <w:rPr>
          <w:rFonts w:hint="cs"/>
          <w:rtl/>
        </w:rPr>
        <w:t xml:space="preserve"> (להלן: </w:t>
      </w:r>
      <w:r w:rsidRPr="003E03B9">
        <w:rPr>
          <w:rFonts w:hint="cs"/>
          <w:b/>
          <w:bCs/>
          <w:rtl/>
        </w:rPr>
        <w:t>"המודעה"</w:t>
      </w:r>
      <w:r>
        <w:rPr>
          <w:rFonts w:hint="cs"/>
          <w:rtl/>
        </w:rPr>
        <w:t xml:space="preserve">) </w:t>
      </w:r>
      <w:r w:rsidR="00C22643">
        <w:rPr>
          <w:rFonts w:hint="cs"/>
          <w:rtl/>
        </w:rPr>
        <w:t xml:space="preserve"> </w:t>
      </w:r>
      <w:r w:rsidR="00C22643" w:rsidRPr="003E03B9">
        <w:rPr>
          <w:rFonts w:hint="cs"/>
          <w:color w:val="FF00FF"/>
          <w:rtl/>
        </w:rPr>
        <w:t xml:space="preserve">וסעיף </w:t>
      </w:r>
      <w:r w:rsidRPr="003E03B9">
        <w:rPr>
          <w:rFonts w:hint="cs"/>
          <w:color w:val="FF00FF"/>
          <w:rtl/>
        </w:rPr>
        <w:t>2.9 לפרק א'</w:t>
      </w:r>
      <w:r>
        <w:rPr>
          <w:rFonts w:hint="cs"/>
          <w:rtl/>
        </w:rPr>
        <w:t xml:space="preserve"> למסמכי המכרז </w:t>
      </w:r>
      <w:r>
        <w:rPr>
          <w:rtl/>
        </w:rPr>
        <w:t>–</w:t>
      </w:r>
      <w:r>
        <w:rPr>
          <w:rFonts w:hint="cs"/>
          <w:rtl/>
        </w:rPr>
        <w:t xml:space="preserve"> רשאי להשתתף במכרז רק מי שרוכש </w:t>
      </w:r>
      <w:r>
        <w:rPr>
          <w:rtl/>
        </w:rPr>
        <w:t xml:space="preserve">את מסמכי המכרז כנדרש </w:t>
      </w:r>
      <w:r>
        <w:rPr>
          <w:rFonts w:hint="cs"/>
          <w:color w:val="FF00FF"/>
          <w:rtl/>
        </w:rPr>
        <w:t>בסעיף 3.4 למודעה/</w:t>
      </w:r>
      <w:r w:rsidRPr="00AE5673">
        <w:rPr>
          <w:color w:val="FF00FF"/>
          <w:rtl/>
        </w:rPr>
        <w:t>בסעיף 11.</w:t>
      </w:r>
      <w:r>
        <w:rPr>
          <w:color w:val="FF00FF"/>
          <w:rtl/>
        </w:rPr>
        <w:t>4</w:t>
      </w:r>
      <w:r w:rsidRPr="00AE5673">
        <w:rPr>
          <w:color w:val="FF00FF"/>
          <w:rtl/>
        </w:rPr>
        <w:t xml:space="preserve"> ל</w:t>
      </w:r>
      <w:r>
        <w:rPr>
          <w:rFonts w:hint="cs"/>
          <w:color w:val="FF00FF"/>
          <w:rtl/>
        </w:rPr>
        <w:t>פרק א'</w:t>
      </w:r>
      <w:r>
        <w:rPr>
          <w:rFonts w:hint="cs"/>
          <w:rtl/>
        </w:rPr>
        <w:t>.</w:t>
      </w:r>
    </w:p>
    <w:p w:rsidR="003E03B9" w:rsidRDefault="003E03B9" w:rsidP="004169F2">
      <w:pPr>
        <w:jc w:val="both"/>
        <w:rPr>
          <w:rtl/>
        </w:rPr>
      </w:pPr>
      <w:r>
        <w:rPr>
          <w:rFonts w:hint="cs"/>
          <w:rtl/>
        </w:rPr>
        <w:t>פרטי המציעים הרוכשים את מסמכי המכרז נמצאים בידי משרד רה"מ</w:t>
      </w:r>
      <w:r w:rsidR="00E358DA" w:rsidRPr="00E358DA">
        <w:rPr>
          <w:rtl/>
        </w:rPr>
        <w:t>.</w:t>
      </w:r>
    </w:p>
    <w:p w:rsidR="003E03B9" w:rsidRPr="00DC0DB3" w:rsidRDefault="003E03B9" w:rsidP="00374599">
      <w:pPr>
        <w:jc w:val="both"/>
        <w:rPr>
          <w:rtl/>
        </w:rPr>
      </w:pPr>
      <w:r>
        <w:rPr>
          <w:rFonts w:hint="cs"/>
          <w:rtl/>
        </w:rPr>
        <w:t xml:space="preserve">אין צורך לצרף להצעה אישור מיוחד על רכישת מסמכי המכרז בהתאם </w:t>
      </w:r>
      <w:r w:rsidR="00374599">
        <w:rPr>
          <w:rFonts w:hint="cs"/>
          <w:color w:val="FF00FF"/>
          <w:rtl/>
        </w:rPr>
        <w:t>לסעיף 3.4 למודעה/ל</w:t>
      </w:r>
      <w:r w:rsidR="00374599" w:rsidRPr="00AE5673">
        <w:rPr>
          <w:color w:val="FF00FF"/>
          <w:rtl/>
        </w:rPr>
        <w:t>סעיף 11.</w:t>
      </w:r>
      <w:r w:rsidR="00374599">
        <w:rPr>
          <w:color w:val="FF00FF"/>
          <w:rtl/>
        </w:rPr>
        <w:t>4</w:t>
      </w:r>
      <w:r w:rsidR="00374599" w:rsidRPr="00AE5673">
        <w:rPr>
          <w:color w:val="FF00FF"/>
          <w:rtl/>
        </w:rPr>
        <w:t xml:space="preserve"> ל</w:t>
      </w:r>
      <w:r w:rsidR="00374599">
        <w:rPr>
          <w:rFonts w:hint="cs"/>
          <w:color w:val="FF00FF"/>
          <w:rtl/>
        </w:rPr>
        <w:t>פרק א'</w:t>
      </w:r>
      <w:r>
        <w:rPr>
          <w:rFonts w:hint="cs"/>
          <w:rtl/>
        </w:rPr>
        <w:t>.</w:t>
      </w:r>
    </w:p>
    <w:p w:rsidR="00374599" w:rsidRDefault="00374599" w:rsidP="008D0C17">
      <w:pPr>
        <w:jc w:val="both"/>
        <w:rPr>
          <w:b/>
          <w:bCs/>
          <w:rtl/>
        </w:rPr>
      </w:pPr>
    </w:p>
    <w:p w:rsidR="008D0C17" w:rsidRDefault="008D0C17" w:rsidP="008D0C17">
      <w:pPr>
        <w:jc w:val="both"/>
        <w:rPr>
          <w:b/>
          <w:bCs/>
          <w:rtl/>
        </w:rPr>
      </w:pPr>
      <w:r w:rsidRPr="008D0C17">
        <w:rPr>
          <w:rFonts w:hint="cs"/>
          <w:b/>
          <w:bCs/>
          <w:rtl/>
        </w:rPr>
        <w:t>שאלה 2</w:t>
      </w:r>
    </w:p>
    <w:p w:rsidR="008D0C17" w:rsidRPr="00753787" w:rsidRDefault="00753787" w:rsidP="0035529D">
      <w:pPr>
        <w:spacing w:line="280" w:lineRule="atLeast"/>
        <w:jc w:val="both"/>
        <w:rPr>
          <w:color w:val="FF00FF"/>
          <w:rtl/>
        </w:rPr>
      </w:pPr>
      <w:r w:rsidRPr="00753787">
        <w:rPr>
          <w:rFonts w:hint="cs"/>
          <w:rtl/>
        </w:rPr>
        <w:t xml:space="preserve">בהתאם </w:t>
      </w:r>
      <w:r w:rsidRPr="00753787">
        <w:rPr>
          <w:rFonts w:hint="cs"/>
          <w:color w:val="FF00FF"/>
          <w:rtl/>
        </w:rPr>
        <w:t xml:space="preserve">לסעיף 4.6.1 לפרק ד' </w:t>
      </w:r>
      <w:r w:rsidR="0035529D">
        <w:rPr>
          <w:rFonts w:hint="cs"/>
          <w:rtl/>
        </w:rPr>
        <w:t>החברה הזוכה תי</w:t>
      </w:r>
      <w:r w:rsidRPr="00753787">
        <w:rPr>
          <w:rFonts w:hint="cs"/>
          <w:rtl/>
        </w:rPr>
        <w:t>דרש להתחייב</w:t>
      </w:r>
      <w:r w:rsidRPr="00753787">
        <w:rPr>
          <w:rtl/>
        </w:rPr>
        <w:t xml:space="preserve"> כי בכל מקרה </w:t>
      </w:r>
      <w:r w:rsidRPr="00753787">
        <w:rPr>
          <w:rFonts w:hint="cs"/>
          <w:rtl/>
        </w:rPr>
        <w:t>ש</w:t>
      </w:r>
      <w:r w:rsidRPr="00753787">
        <w:rPr>
          <w:rtl/>
        </w:rPr>
        <w:t>בו יודיע ל</w:t>
      </w:r>
      <w:r w:rsidR="0035529D">
        <w:rPr>
          <w:rFonts w:hint="cs"/>
          <w:rtl/>
        </w:rPr>
        <w:t>ה</w:t>
      </w:r>
      <w:r w:rsidRPr="00753787">
        <w:rPr>
          <w:rtl/>
        </w:rPr>
        <w:t xml:space="preserve"> נציג המשרד כי התגלתה במשרד תקלה המחייבת טיפול מיידי </w:t>
      </w:r>
      <w:r w:rsidR="0035529D">
        <w:rPr>
          <w:rFonts w:hint="cs"/>
          <w:rtl/>
        </w:rPr>
        <w:t>תחל החברה</w:t>
      </w:r>
      <w:r w:rsidRPr="00753787">
        <w:rPr>
          <w:rtl/>
        </w:rPr>
        <w:t xml:space="preserve"> בטיפול בתקלה בתוך 4 שעות ממועד קבלת הקריאה, וזאת גם  בזמנים החורגים מימי ושעות העבודה</w:t>
      </w:r>
      <w:r w:rsidRPr="00753787">
        <w:rPr>
          <w:rFonts w:hint="cs"/>
          <w:rtl/>
        </w:rPr>
        <w:t xml:space="preserve"> </w:t>
      </w:r>
      <w:r w:rsidRPr="00753787">
        <w:rPr>
          <w:rtl/>
        </w:rPr>
        <w:t xml:space="preserve">הקבועים </w:t>
      </w:r>
      <w:r w:rsidRPr="00753787">
        <w:rPr>
          <w:color w:val="FF00FF"/>
          <w:rtl/>
        </w:rPr>
        <w:t>בסעיף 4.5</w:t>
      </w:r>
      <w:r w:rsidRPr="00753787">
        <w:rPr>
          <w:rFonts w:hint="cs"/>
          <w:color w:val="FF00FF"/>
          <w:rtl/>
        </w:rPr>
        <w:t xml:space="preserve"> לפרק ד'.</w:t>
      </w:r>
    </w:p>
    <w:p w:rsidR="00753787" w:rsidRPr="00753787" w:rsidRDefault="00753787" w:rsidP="00753787">
      <w:pPr>
        <w:spacing w:line="280" w:lineRule="atLeast"/>
        <w:jc w:val="both"/>
        <w:rPr>
          <w:color w:val="FF00FF"/>
          <w:rtl/>
        </w:rPr>
      </w:pPr>
      <w:r w:rsidRPr="00753787">
        <w:rPr>
          <w:rFonts w:hint="cs"/>
          <w:rtl/>
        </w:rPr>
        <w:t xml:space="preserve">מציע פוטנציאלי מבקש להגדיר מהי תקלה המחייבת טיפול מיידי כאמור </w:t>
      </w:r>
      <w:r w:rsidRPr="00753787">
        <w:rPr>
          <w:rFonts w:hint="cs"/>
          <w:color w:val="FF00FF"/>
          <w:rtl/>
        </w:rPr>
        <w:t>בסעיף 4.6.1 לפרק ד'.</w:t>
      </w:r>
    </w:p>
    <w:p w:rsidR="008D0C17" w:rsidRDefault="008D0C17" w:rsidP="008D0C17">
      <w:pPr>
        <w:jc w:val="both"/>
        <w:rPr>
          <w:b/>
          <w:bCs/>
          <w:rtl/>
        </w:rPr>
      </w:pPr>
      <w:r>
        <w:rPr>
          <w:rFonts w:hint="cs"/>
          <w:b/>
          <w:bCs/>
          <w:rtl/>
        </w:rPr>
        <w:t>תשובה 2</w:t>
      </w:r>
    </w:p>
    <w:p w:rsidR="00000000" w:rsidRDefault="0041190F">
      <w:pPr>
        <w:jc w:val="both"/>
        <w:rPr>
          <w:rtl/>
        </w:rPr>
      </w:pPr>
      <w:r w:rsidRPr="00753787">
        <w:rPr>
          <w:rFonts w:hint="cs"/>
          <w:rtl/>
        </w:rPr>
        <w:t xml:space="preserve">תקלה המחייבת טיפול מיידי </w:t>
      </w:r>
      <w:r w:rsidR="00E358DA">
        <w:rPr>
          <w:rFonts w:hint="cs"/>
          <w:rtl/>
        </w:rPr>
        <w:t>כאמור</w:t>
      </w:r>
      <w:r w:rsidR="00E358DA">
        <w:rPr>
          <w:rtl/>
        </w:rPr>
        <w:t xml:space="preserve"> </w:t>
      </w:r>
      <w:r w:rsidR="00E358DA">
        <w:rPr>
          <w:rFonts w:hint="cs"/>
          <w:color w:val="FF00FF"/>
          <w:rtl/>
        </w:rPr>
        <w:t>בסעיף</w:t>
      </w:r>
      <w:r w:rsidR="00E358DA">
        <w:rPr>
          <w:color w:val="FF00FF"/>
          <w:rtl/>
        </w:rPr>
        <w:t xml:space="preserve"> 4.6.1 </w:t>
      </w:r>
      <w:r w:rsidR="00E358DA">
        <w:rPr>
          <w:rFonts w:hint="cs"/>
          <w:color w:val="FF00FF"/>
          <w:rtl/>
        </w:rPr>
        <w:t>לפרק</w:t>
      </w:r>
      <w:r w:rsidR="00E358DA">
        <w:rPr>
          <w:color w:val="FF00FF"/>
          <w:rtl/>
        </w:rPr>
        <w:t xml:space="preserve"> </w:t>
      </w:r>
      <w:r w:rsidR="00E358DA">
        <w:rPr>
          <w:rFonts w:hint="cs"/>
          <w:color w:val="FF00FF"/>
          <w:rtl/>
        </w:rPr>
        <w:t>ד</w:t>
      </w:r>
      <w:r w:rsidR="00E358DA">
        <w:rPr>
          <w:color w:val="FF00FF"/>
          <w:rtl/>
        </w:rPr>
        <w:t>'</w:t>
      </w:r>
      <w:r w:rsidR="00E358DA">
        <w:rPr>
          <w:b/>
          <w:bCs/>
          <w:rtl/>
        </w:rPr>
        <w:t xml:space="preserve"> </w:t>
      </w:r>
      <w:r w:rsidR="00E358DA" w:rsidRPr="00E358DA">
        <w:rPr>
          <w:rFonts w:hint="cs"/>
          <w:color w:val="FF0000"/>
          <w:rtl/>
        </w:rPr>
        <w:t>היא</w:t>
      </w:r>
      <w:r w:rsidR="00E358DA" w:rsidRPr="00E358DA">
        <w:rPr>
          <w:color w:val="FF0000"/>
          <w:rtl/>
        </w:rPr>
        <w:t xml:space="preserve"> </w:t>
      </w:r>
      <w:r w:rsidR="00E358DA" w:rsidRPr="00E358DA">
        <w:rPr>
          <w:rFonts w:hint="cs"/>
          <w:color w:val="FF0000"/>
          <w:rtl/>
        </w:rPr>
        <w:t>כל</w:t>
      </w:r>
      <w:r w:rsidR="00E358DA" w:rsidRPr="00E358DA">
        <w:rPr>
          <w:color w:val="FF0000"/>
          <w:rtl/>
        </w:rPr>
        <w:t xml:space="preserve"> </w:t>
      </w:r>
      <w:r w:rsidR="00E358DA" w:rsidRPr="00E358DA">
        <w:rPr>
          <w:rFonts w:hint="cs"/>
          <w:color w:val="FF0000"/>
          <w:rtl/>
        </w:rPr>
        <w:t>תקלה</w:t>
      </w:r>
      <w:r w:rsidR="00E358DA" w:rsidRPr="00E358DA">
        <w:rPr>
          <w:color w:val="FF0000"/>
          <w:rtl/>
        </w:rPr>
        <w:t xml:space="preserve"> </w:t>
      </w:r>
      <w:r w:rsidR="00E358DA" w:rsidRPr="00E358DA">
        <w:rPr>
          <w:rFonts w:hint="cs"/>
          <w:color w:val="FF0000"/>
          <w:rtl/>
        </w:rPr>
        <w:t>המשביתה</w:t>
      </w:r>
      <w:r w:rsidR="00E358DA" w:rsidRPr="00E358DA">
        <w:rPr>
          <w:color w:val="FF0000"/>
          <w:rtl/>
        </w:rPr>
        <w:t xml:space="preserve"> </w:t>
      </w:r>
      <w:r w:rsidR="00E358DA" w:rsidRPr="00E358DA">
        <w:rPr>
          <w:rFonts w:hint="cs"/>
          <w:color w:val="FF0000"/>
          <w:rtl/>
        </w:rPr>
        <w:t>את</w:t>
      </w:r>
      <w:r w:rsidR="00E358DA" w:rsidRPr="00E358DA">
        <w:rPr>
          <w:color w:val="FF0000"/>
          <w:rtl/>
        </w:rPr>
        <w:t xml:space="preserve"> </w:t>
      </w:r>
      <w:r w:rsidR="00E358DA" w:rsidRPr="00E358DA">
        <w:rPr>
          <w:rFonts w:hint="cs"/>
          <w:color w:val="FF0000"/>
          <w:rtl/>
        </w:rPr>
        <w:t>מערכת</w:t>
      </w:r>
      <w:r w:rsidR="00E358DA" w:rsidRPr="00E358DA">
        <w:rPr>
          <w:color w:val="FF0000"/>
          <w:rtl/>
        </w:rPr>
        <w:t xml:space="preserve"> </w:t>
      </w:r>
      <w:r w:rsidR="00E358DA" w:rsidRPr="00E358DA">
        <w:rPr>
          <w:rFonts w:hint="cs"/>
          <w:color w:val="FF0000"/>
          <w:rtl/>
        </w:rPr>
        <w:t>ו</w:t>
      </w:r>
      <w:r w:rsidR="00E358DA" w:rsidRPr="00E358DA">
        <w:rPr>
          <w:color w:val="FF0000"/>
          <w:rtl/>
        </w:rPr>
        <w:t>/</w:t>
      </w:r>
      <w:r w:rsidR="00E358DA" w:rsidRPr="00E358DA">
        <w:rPr>
          <w:rFonts w:hint="cs"/>
          <w:color w:val="FF0000"/>
          <w:rtl/>
        </w:rPr>
        <w:t>או</w:t>
      </w:r>
      <w:r w:rsidR="00E358DA" w:rsidRPr="00E358DA">
        <w:rPr>
          <w:color w:val="FF0000"/>
          <w:rtl/>
        </w:rPr>
        <w:t xml:space="preserve"> </w:t>
      </w:r>
      <w:r w:rsidR="00E358DA" w:rsidRPr="00E358DA">
        <w:rPr>
          <w:rFonts w:hint="cs"/>
          <w:color w:val="FF0000"/>
          <w:rtl/>
        </w:rPr>
        <w:t>מערכות</w:t>
      </w:r>
      <w:r w:rsidR="00E358DA" w:rsidRPr="00E358DA">
        <w:rPr>
          <w:color w:val="FF0000"/>
          <w:rtl/>
        </w:rPr>
        <w:t xml:space="preserve"> </w:t>
      </w:r>
      <w:r w:rsidR="00E358DA" w:rsidRPr="00E358DA">
        <w:rPr>
          <w:rFonts w:hint="cs"/>
          <w:color w:val="FF0000"/>
          <w:rtl/>
        </w:rPr>
        <w:t>במשרד</w:t>
      </w:r>
      <w:r w:rsidR="00E358DA">
        <w:rPr>
          <w:rtl/>
        </w:rPr>
        <w:t>.</w:t>
      </w:r>
    </w:p>
    <w:p w:rsidR="00235A65" w:rsidRDefault="00235A65" w:rsidP="008D0C17">
      <w:pPr>
        <w:jc w:val="both"/>
        <w:rPr>
          <w:b/>
          <w:bCs/>
          <w:rtl/>
        </w:rPr>
      </w:pPr>
    </w:p>
    <w:p w:rsidR="008D0C17" w:rsidRDefault="008D0C17" w:rsidP="008D0C17">
      <w:pPr>
        <w:jc w:val="both"/>
        <w:rPr>
          <w:b/>
          <w:bCs/>
          <w:rtl/>
        </w:rPr>
      </w:pPr>
      <w:r w:rsidRPr="008D0C17">
        <w:rPr>
          <w:rFonts w:hint="cs"/>
          <w:b/>
          <w:bCs/>
          <w:rtl/>
        </w:rPr>
        <w:t xml:space="preserve">שאלה </w:t>
      </w:r>
      <w:r>
        <w:rPr>
          <w:rFonts w:hint="cs"/>
          <w:b/>
          <w:bCs/>
          <w:rtl/>
        </w:rPr>
        <w:t>3</w:t>
      </w:r>
    </w:p>
    <w:p w:rsidR="0041190F" w:rsidRDefault="0041190F" w:rsidP="0041190F">
      <w:pPr>
        <w:jc w:val="both"/>
        <w:rPr>
          <w:rtl/>
        </w:rPr>
      </w:pPr>
      <w:r w:rsidRPr="0041190F">
        <w:rPr>
          <w:rFonts w:hint="cs"/>
          <w:color w:val="FF00FF"/>
          <w:rtl/>
        </w:rPr>
        <w:t>בסעיף 5.3 לפרק ד'</w:t>
      </w:r>
      <w:r w:rsidR="0035529D">
        <w:rPr>
          <w:rFonts w:hint="cs"/>
          <w:rtl/>
        </w:rPr>
        <w:t xml:space="preserve"> נ</w:t>
      </w:r>
      <w:r>
        <w:rPr>
          <w:rFonts w:hint="cs"/>
          <w:rtl/>
        </w:rPr>
        <w:t>קבע כי ה</w:t>
      </w:r>
      <w:r w:rsidR="0035529D">
        <w:rPr>
          <w:rFonts w:hint="cs"/>
          <w:rtl/>
        </w:rPr>
        <w:t>חברה הזוכה תי</w:t>
      </w:r>
      <w:r>
        <w:rPr>
          <w:rFonts w:hint="cs"/>
          <w:rtl/>
        </w:rPr>
        <w:t xml:space="preserve">דרש </w:t>
      </w:r>
      <w:r w:rsidRPr="0041190F">
        <w:rPr>
          <w:rtl/>
        </w:rPr>
        <w:t>להגיש למשרד כל עזרה שתהיה קשורה או כרוכה בהפעלת מסקנות הנובע</w:t>
      </w:r>
      <w:r>
        <w:rPr>
          <w:rFonts w:hint="cs"/>
          <w:rtl/>
        </w:rPr>
        <w:t>ו</w:t>
      </w:r>
      <w:r w:rsidRPr="0041190F">
        <w:rPr>
          <w:rtl/>
        </w:rPr>
        <w:t>ת ממתן השירותים או יישומם, גם לאחר תום תקופת ההסכם.</w:t>
      </w:r>
    </w:p>
    <w:p w:rsidR="0041190F" w:rsidRDefault="0041190F" w:rsidP="0041190F">
      <w:pPr>
        <w:jc w:val="both"/>
        <w:rPr>
          <w:rtl/>
        </w:rPr>
      </w:pPr>
      <w:r>
        <w:rPr>
          <w:rFonts w:hint="cs"/>
          <w:rtl/>
        </w:rPr>
        <w:t xml:space="preserve">מציע פוטנציאלי מבקש להוסיף בסוף </w:t>
      </w:r>
      <w:r w:rsidRPr="0041190F">
        <w:rPr>
          <w:rFonts w:hint="cs"/>
          <w:color w:val="FF00FF"/>
          <w:rtl/>
        </w:rPr>
        <w:t xml:space="preserve">סעיף 5.3 </w:t>
      </w:r>
      <w:r>
        <w:rPr>
          <w:rFonts w:hint="cs"/>
          <w:rtl/>
        </w:rPr>
        <w:t>הנ"ל את המילים: "בכפוף לתשלום שכר החברה".</w:t>
      </w:r>
    </w:p>
    <w:p w:rsidR="008D0C17" w:rsidRDefault="008D0C17" w:rsidP="008D0C17">
      <w:pPr>
        <w:jc w:val="both"/>
        <w:rPr>
          <w:b/>
          <w:bCs/>
          <w:rtl/>
        </w:rPr>
      </w:pPr>
      <w:r w:rsidRPr="00100465">
        <w:rPr>
          <w:rFonts w:hint="cs"/>
          <w:b/>
          <w:bCs/>
          <w:rtl/>
        </w:rPr>
        <w:t>תשובה</w:t>
      </w:r>
      <w:r>
        <w:rPr>
          <w:rFonts w:hint="cs"/>
          <w:b/>
          <w:bCs/>
          <w:rtl/>
        </w:rPr>
        <w:t xml:space="preserve"> 3</w:t>
      </w:r>
    </w:p>
    <w:p w:rsidR="00023BEB" w:rsidRDefault="0041190F" w:rsidP="0041190F">
      <w:pPr>
        <w:jc w:val="both"/>
        <w:rPr>
          <w:b/>
          <w:bCs/>
          <w:rtl/>
        </w:rPr>
      </w:pPr>
      <w:r w:rsidRPr="0041190F">
        <w:rPr>
          <w:rFonts w:hint="cs"/>
          <w:rtl/>
        </w:rPr>
        <w:t xml:space="preserve">יובהר כי </w:t>
      </w:r>
      <w:r w:rsidRPr="0041190F">
        <w:rPr>
          <w:rFonts w:hint="cs"/>
          <w:color w:val="FF00FF"/>
          <w:rtl/>
        </w:rPr>
        <w:t xml:space="preserve">סעיף 5.3 לפרק ד' </w:t>
      </w:r>
      <w:r w:rsidRPr="0041190F">
        <w:rPr>
          <w:rFonts w:hint="cs"/>
          <w:rtl/>
        </w:rPr>
        <w:t>עוסק במסירת מידע הנדרש</w:t>
      </w:r>
      <w:r>
        <w:rPr>
          <w:rFonts w:hint="cs"/>
          <w:rtl/>
        </w:rPr>
        <w:t xml:space="preserve"> לצורך</w:t>
      </w:r>
      <w:r w:rsidRPr="0041190F">
        <w:rPr>
          <w:rtl/>
        </w:rPr>
        <w:t xml:space="preserve"> </w:t>
      </w:r>
      <w:r>
        <w:rPr>
          <w:rtl/>
        </w:rPr>
        <w:t>ה</w:t>
      </w:r>
      <w:r>
        <w:rPr>
          <w:rFonts w:hint="cs"/>
          <w:rtl/>
        </w:rPr>
        <w:t>סקת</w:t>
      </w:r>
      <w:r w:rsidRPr="0041190F">
        <w:rPr>
          <w:rtl/>
        </w:rPr>
        <w:t xml:space="preserve"> מסקנות הנובע</w:t>
      </w:r>
      <w:r>
        <w:rPr>
          <w:rFonts w:hint="cs"/>
          <w:rtl/>
        </w:rPr>
        <w:t>ו</w:t>
      </w:r>
      <w:r w:rsidRPr="0041190F">
        <w:rPr>
          <w:rtl/>
        </w:rPr>
        <w:t xml:space="preserve">ת ממתן השירותים או </w:t>
      </w:r>
      <w:r w:rsidR="00794281">
        <w:rPr>
          <w:rFonts w:hint="cs"/>
          <w:rtl/>
        </w:rPr>
        <w:t>יישומם</w:t>
      </w:r>
      <w:r w:rsidR="00794281">
        <w:rPr>
          <w:rtl/>
        </w:rPr>
        <w:t xml:space="preserve">, </w:t>
      </w:r>
      <w:r w:rsidR="00794281">
        <w:rPr>
          <w:rFonts w:hint="cs"/>
          <w:rtl/>
        </w:rPr>
        <w:t>לאחר</w:t>
      </w:r>
      <w:r w:rsidR="00794281">
        <w:rPr>
          <w:rtl/>
        </w:rPr>
        <w:t xml:space="preserve"> </w:t>
      </w:r>
      <w:r w:rsidR="00794281">
        <w:rPr>
          <w:rFonts w:hint="cs"/>
          <w:rtl/>
        </w:rPr>
        <w:t>תום</w:t>
      </w:r>
      <w:r w:rsidR="00794281">
        <w:rPr>
          <w:rtl/>
        </w:rPr>
        <w:t xml:space="preserve"> </w:t>
      </w:r>
      <w:r w:rsidR="00794281">
        <w:rPr>
          <w:rFonts w:hint="cs"/>
          <w:rtl/>
        </w:rPr>
        <w:t>תקופת</w:t>
      </w:r>
      <w:r w:rsidR="00794281">
        <w:rPr>
          <w:rtl/>
        </w:rPr>
        <w:t xml:space="preserve"> </w:t>
      </w:r>
      <w:r w:rsidR="00794281">
        <w:rPr>
          <w:rFonts w:hint="cs"/>
          <w:rtl/>
        </w:rPr>
        <w:t>ההסכם</w:t>
      </w:r>
      <w:r w:rsidR="00794281">
        <w:rPr>
          <w:rtl/>
        </w:rPr>
        <w:t xml:space="preserve"> </w:t>
      </w:r>
      <w:r w:rsidR="00794281">
        <w:rPr>
          <w:rFonts w:hint="cs"/>
          <w:rtl/>
        </w:rPr>
        <w:t>ואין</w:t>
      </w:r>
      <w:r w:rsidR="00794281">
        <w:rPr>
          <w:rtl/>
        </w:rPr>
        <w:t xml:space="preserve"> </w:t>
      </w:r>
      <w:r w:rsidR="00794281">
        <w:rPr>
          <w:rFonts w:hint="cs"/>
          <w:rtl/>
        </w:rPr>
        <w:t>מדובר</w:t>
      </w:r>
      <w:r w:rsidR="00794281">
        <w:rPr>
          <w:rtl/>
        </w:rPr>
        <w:t xml:space="preserve"> </w:t>
      </w:r>
      <w:r w:rsidR="00794281">
        <w:rPr>
          <w:rFonts w:hint="cs"/>
          <w:rtl/>
        </w:rPr>
        <w:t>בביצוע</w:t>
      </w:r>
      <w:r w:rsidR="00794281">
        <w:rPr>
          <w:rtl/>
        </w:rPr>
        <w:t xml:space="preserve"> </w:t>
      </w:r>
      <w:r w:rsidR="00794281">
        <w:rPr>
          <w:rFonts w:hint="cs"/>
          <w:szCs w:val="24"/>
          <w:rtl/>
        </w:rPr>
        <w:t>שירותי</w:t>
      </w:r>
      <w:r w:rsidR="00794281">
        <w:rPr>
          <w:szCs w:val="24"/>
          <w:rtl/>
        </w:rPr>
        <w:t xml:space="preserve"> </w:t>
      </w:r>
      <w:r w:rsidR="00794281">
        <w:rPr>
          <w:rFonts w:hint="cs"/>
          <w:szCs w:val="24"/>
          <w:rtl/>
        </w:rPr>
        <w:t>יעוץ</w:t>
      </w:r>
      <w:r w:rsidR="00794281">
        <w:rPr>
          <w:szCs w:val="24"/>
          <w:rtl/>
        </w:rPr>
        <w:t xml:space="preserve"> </w:t>
      </w:r>
      <w:r w:rsidR="00794281">
        <w:rPr>
          <w:rFonts w:hint="cs"/>
          <w:szCs w:val="24"/>
          <w:rtl/>
        </w:rPr>
        <w:t>נוספים</w:t>
      </w:r>
      <w:r w:rsidR="00794281">
        <w:rPr>
          <w:szCs w:val="24"/>
          <w:rtl/>
        </w:rPr>
        <w:t xml:space="preserve"> </w:t>
      </w:r>
      <w:r w:rsidR="00E358DA" w:rsidRPr="00E358DA">
        <w:rPr>
          <w:rFonts w:hint="cs"/>
          <w:szCs w:val="24"/>
          <w:rtl/>
        </w:rPr>
        <w:t>בהיקף</w:t>
      </w:r>
      <w:r w:rsidR="00E358DA" w:rsidRPr="00E358DA">
        <w:rPr>
          <w:szCs w:val="24"/>
          <w:rtl/>
        </w:rPr>
        <w:t xml:space="preserve"> </w:t>
      </w:r>
      <w:r w:rsidR="00E358DA" w:rsidRPr="00E358DA">
        <w:rPr>
          <w:rFonts w:hint="cs"/>
          <w:szCs w:val="24"/>
          <w:rtl/>
        </w:rPr>
        <w:t>משמעותי</w:t>
      </w:r>
      <w:r w:rsidR="00794281">
        <w:rPr>
          <w:szCs w:val="24"/>
          <w:rtl/>
        </w:rPr>
        <w:t xml:space="preserve"> </w:t>
      </w:r>
      <w:r w:rsidR="00794281">
        <w:rPr>
          <w:rFonts w:hint="cs"/>
          <w:szCs w:val="24"/>
          <w:rtl/>
        </w:rPr>
        <w:t>לאחר</w:t>
      </w:r>
      <w:r w:rsidR="00794281">
        <w:rPr>
          <w:szCs w:val="24"/>
          <w:rtl/>
        </w:rPr>
        <w:t xml:space="preserve"> </w:t>
      </w:r>
      <w:r w:rsidR="00794281">
        <w:rPr>
          <w:rFonts w:hint="cs"/>
          <w:szCs w:val="24"/>
          <w:rtl/>
        </w:rPr>
        <w:t>תום</w:t>
      </w:r>
      <w:r w:rsidR="00794281">
        <w:rPr>
          <w:szCs w:val="24"/>
          <w:rtl/>
        </w:rPr>
        <w:t xml:space="preserve"> </w:t>
      </w:r>
      <w:r w:rsidR="00794281">
        <w:rPr>
          <w:rFonts w:hint="cs"/>
          <w:szCs w:val="24"/>
          <w:rtl/>
        </w:rPr>
        <w:t>תקופת</w:t>
      </w:r>
      <w:r>
        <w:rPr>
          <w:rFonts w:hint="cs"/>
          <w:szCs w:val="24"/>
          <w:rtl/>
        </w:rPr>
        <w:t xml:space="preserve"> ההסכם.</w:t>
      </w:r>
    </w:p>
    <w:p w:rsidR="0035529D" w:rsidRDefault="0035529D" w:rsidP="008D0C17">
      <w:pPr>
        <w:jc w:val="both"/>
        <w:rPr>
          <w:b/>
          <w:bCs/>
          <w:rtl/>
        </w:rPr>
      </w:pPr>
    </w:p>
    <w:p w:rsidR="0035529D" w:rsidRDefault="0035529D" w:rsidP="008D0C17">
      <w:pPr>
        <w:jc w:val="both"/>
        <w:rPr>
          <w:b/>
          <w:bCs/>
          <w:rtl/>
        </w:rPr>
      </w:pPr>
    </w:p>
    <w:p w:rsidR="008D0C17" w:rsidRDefault="008D0C17" w:rsidP="008D0C17">
      <w:pPr>
        <w:jc w:val="both"/>
        <w:rPr>
          <w:b/>
          <w:bCs/>
          <w:rtl/>
        </w:rPr>
      </w:pPr>
      <w:r w:rsidRPr="008D0C17">
        <w:rPr>
          <w:rFonts w:hint="cs"/>
          <w:b/>
          <w:bCs/>
          <w:rtl/>
        </w:rPr>
        <w:lastRenderedPageBreak/>
        <w:t xml:space="preserve">שאלה </w:t>
      </w:r>
      <w:r>
        <w:rPr>
          <w:rFonts w:hint="cs"/>
          <w:b/>
          <w:bCs/>
          <w:rtl/>
        </w:rPr>
        <w:t>4</w:t>
      </w:r>
    </w:p>
    <w:p w:rsidR="008D0C17" w:rsidRDefault="0060328C" w:rsidP="0035529D">
      <w:pPr>
        <w:pStyle w:val="a3"/>
        <w:numPr>
          <w:ilvl w:val="0"/>
          <w:numId w:val="8"/>
        </w:numPr>
        <w:ind w:left="509" w:hanging="425"/>
        <w:jc w:val="both"/>
        <w:rPr>
          <w:rtl/>
        </w:rPr>
      </w:pPr>
      <w:r>
        <w:rPr>
          <w:rFonts w:hint="cs"/>
          <w:rtl/>
        </w:rPr>
        <w:t xml:space="preserve">לדברי </w:t>
      </w:r>
      <w:r w:rsidR="00311548">
        <w:rPr>
          <w:rFonts w:hint="cs"/>
          <w:rtl/>
        </w:rPr>
        <w:t xml:space="preserve">מציע פוטנציאלי </w:t>
      </w:r>
      <w:r w:rsidR="00311548" w:rsidRPr="00EB46A2">
        <w:rPr>
          <w:rFonts w:hint="cs"/>
          <w:color w:val="FF00FF"/>
          <w:rtl/>
        </w:rPr>
        <w:t xml:space="preserve">סעיף 13.5 </w:t>
      </w:r>
      <w:r w:rsidR="00AE41B5" w:rsidRPr="00EB46A2">
        <w:rPr>
          <w:rFonts w:hint="cs"/>
          <w:color w:val="FF00FF"/>
          <w:rtl/>
        </w:rPr>
        <w:t>לפרק ד'</w:t>
      </w:r>
      <w:r w:rsidR="00AE41B5">
        <w:rPr>
          <w:rFonts w:hint="cs"/>
          <w:rtl/>
        </w:rPr>
        <w:t xml:space="preserve"> </w:t>
      </w:r>
      <w:r>
        <w:rPr>
          <w:rFonts w:hint="cs"/>
          <w:rtl/>
        </w:rPr>
        <w:t xml:space="preserve">קובע פיצוי בסך 60 </w:t>
      </w:r>
      <w:proofErr w:type="spellStart"/>
      <w:r>
        <w:rPr>
          <w:rFonts w:hint="cs"/>
          <w:rtl/>
        </w:rPr>
        <w:t>אל"ש</w:t>
      </w:r>
      <w:proofErr w:type="spellEnd"/>
      <w:r>
        <w:rPr>
          <w:rFonts w:hint="cs"/>
          <w:rtl/>
        </w:rPr>
        <w:t xml:space="preserve"> על כל הפרה של ההסכם ע"י </w:t>
      </w:r>
      <w:r w:rsidR="0035529D">
        <w:rPr>
          <w:rFonts w:hint="cs"/>
          <w:rtl/>
        </w:rPr>
        <w:t xml:space="preserve">החברה הזוכה וזאת </w:t>
      </w:r>
      <w:r>
        <w:rPr>
          <w:rFonts w:hint="cs"/>
          <w:rtl/>
        </w:rPr>
        <w:t>באופן בלתי סביר</w:t>
      </w:r>
      <w:r w:rsidR="0035529D">
        <w:rPr>
          <w:rFonts w:hint="cs"/>
          <w:rtl/>
        </w:rPr>
        <w:t xml:space="preserve"> וללא כל הבחנה בין ההפרות. מבוקש </w:t>
      </w:r>
      <w:r>
        <w:rPr>
          <w:rFonts w:hint="cs"/>
          <w:rtl/>
        </w:rPr>
        <w:t xml:space="preserve">לכתוב תחת </w:t>
      </w:r>
      <w:r w:rsidRPr="0060328C">
        <w:rPr>
          <w:rFonts w:hint="cs"/>
          <w:color w:val="FF00FF"/>
          <w:rtl/>
        </w:rPr>
        <w:t>סעיף 13.5</w:t>
      </w:r>
      <w:r w:rsidR="00311548" w:rsidRPr="0060328C">
        <w:rPr>
          <w:rFonts w:hint="cs"/>
          <w:color w:val="FF00FF"/>
          <w:rtl/>
        </w:rPr>
        <w:t xml:space="preserve"> </w:t>
      </w:r>
      <w:r w:rsidR="00311548">
        <w:rPr>
          <w:rFonts w:hint="cs"/>
          <w:rtl/>
        </w:rPr>
        <w:t>כדלהלן:</w:t>
      </w:r>
    </w:p>
    <w:p w:rsidR="00311548" w:rsidRDefault="00EB46A2" w:rsidP="00EB46A2">
      <w:pPr>
        <w:ind w:left="509" w:hanging="425"/>
        <w:jc w:val="both"/>
        <w:rPr>
          <w:rtl/>
        </w:rPr>
      </w:pPr>
      <w:r>
        <w:rPr>
          <w:rFonts w:hint="cs"/>
          <w:rtl/>
        </w:rPr>
        <w:t xml:space="preserve">      </w:t>
      </w:r>
      <w:r w:rsidR="00311548">
        <w:rPr>
          <w:rFonts w:hint="cs"/>
          <w:rtl/>
        </w:rPr>
        <w:t>"המשרד יהיה זכאי לקבלת פיצוי מוסכם מראש על כל הפרת התחייבות יסודית, שלא תוקנה על-ידי החברה בתוף 10 ימים מיום שסופקה לה התראה מספקת, בגובה 10,000 ₪, מבלי שיהיה כל צורך בהוכחת נזק."</w:t>
      </w:r>
    </w:p>
    <w:p w:rsidR="00EB46A2" w:rsidRDefault="00EB46A2" w:rsidP="00EB46A2">
      <w:pPr>
        <w:pStyle w:val="a3"/>
        <w:numPr>
          <w:ilvl w:val="0"/>
          <w:numId w:val="8"/>
        </w:numPr>
        <w:ind w:left="509" w:hanging="425"/>
        <w:jc w:val="both"/>
        <w:rPr>
          <w:rtl/>
        </w:rPr>
      </w:pPr>
      <w:r>
        <w:rPr>
          <w:rFonts w:hint="cs"/>
          <w:rtl/>
        </w:rPr>
        <w:t xml:space="preserve">לטענת מציע פוטנציאלי על המשרד לתת לחברה הזוכה הודעה מוקדמת של 7 ימים מראש ולאפשר לה לתקן את הנדרש, בטרם יחלט </w:t>
      </w:r>
      <w:r w:rsidR="0035529D">
        <w:rPr>
          <w:rFonts w:hint="cs"/>
          <w:rtl/>
        </w:rPr>
        <w:t xml:space="preserve">המשרד </w:t>
      </w:r>
      <w:r>
        <w:rPr>
          <w:rFonts w:hint="cs"/>
          <w:rtl/>
        </w:rPr>
        <w:t xml:space="preserve">את ערבות הביצוע בהתאם </w:t>
      </w:r>
      <w:r w:rsidRPr="00EB46A2">
        <w:rPr>
          <w:rFonts w:hint="cs"/>
          <w:color w:val="FF00FF"/>
          <w:rtl/>
        </w:rPr>
        <w:t>לסעיף 13.4 לפרק ד'</w:t>
      </w:r>
      <w:r>
        <w:rPr>
          <w:rFonts w:hint="cs"/>
          <w:rtl/>
        </w:rPr>
        <w:t>.</w:t>
      </w:r>
    </w:p>
    <w:p w:rsidR="00EB46A2" w:rsidRDefault="00EB46A2" w:rsidP="009D1064">
      <w:pPr>
        <w:jc w:val="both"/>
        <w:rPr>
          <w:rtl/>
        </w:rPr>
      </w:pPr>
    </w:p>
    <w:p w:rsidR="008D0C17" w:rsidRDefault="008D0C17" w:rsidP="008D0C17">
      <w:pPr>
        <w:jc w:val="both"/>
        <w:rPr>
          <w:b/>
          <w:bCs/>
          <w:rtl/>
        </w:rPr>
      </w:pPr>
      <w:r w:rsidRPr="008D0C17">
        <w:rPr>
          <w:rFonts w:hint="cs"/>
          <w:b/>
          <w:bCs/>
          <w:rtl/>
        </w:rPr>
        <w:t>תשובה 4</w:t>
      </w:r>
    </w:p>
    <w:p w:rsidR="0060328C" w:rsidRDefault="0060328C" w:rsidP="0060328C">
      <w:pPr>
        <w:tabs>
          <w:tab w:val="left" w:pos="793"/>
        </w:tabs>
        <w:spacing w:after="0" w:line="260" w:lineRule="exact"/>
        <w:jc w:val="both"/>
        <w:rPr>
          <w:rtl/>
        </w:rPr>
      </w:pPr>
      <w:r>
        <w:rPr>
          <w:rFonts w:hint="cs"/>
          <w:rtl/>
        </w:rPr>
        <w:t xml:space="preserve">לאחר </w:t>
      </w:r>
      <w:r w:rsidRPr="0060328C">
        <w:rPr>
          <w:rFonts w:hint="cs"/>
          <w:color w:val="FF00FF"/>
          <w:rtl/>
        </w:rPr>
        <w:t>סעיף 13.11 לפרק ד'</w:t>
      </w:r>
      <w:r>
        <w:rPr>
          <w:rFonts w:hint="cs"/>
          <w:rtl/>
        </w:rPr>
        <w:t xml:space="preserve"> יתווסף </w:t>
      </w:r>
      <w:r w:rsidRPr="0060328C">
        <w:rPr>
          <w:rFonts w:hint="cs"/>
          <w:color w:val="FF00FF"/>
          <w:rtl/>
        </w:rPr>
        <w:t>סעיף 13.</w:t>
      </w:r>
      <w:proofErr w:type="spellStart"/>
      <w:r w:rsidRPr="0060328C">
        <w:rPr>
          <w:rFonts w:hint="cs"/>
          <w:color w:val="FF00FF"/>
          <w:rtl/>
        </w:rPr>
        <w:t>11א</w:t>
      </w:r>
      <w:proofErr w:type="spellEnd"/>
      <w:r w:rsidRPr="0060328C">
        <w:rPr>
          <w:rFonts w:hint="cs"/>
          <w:color w:val="FF00FF"/>
          <w:rtl/>
        </w:rPr>
        <w:t>'</w:t>
      </w:r>
      <w:r>
        <w:rPr>
          <w:rFonts w:hint="cs"/>
          <w:rtl/>
        </w:rPr>
        <w:t xml:space="preserve"> </w:t>
      </w:r>
      <w:r w:rsidR="0035529D">
        <w:rPr>
          <w:rFonts w:hint="cs"/>
          <w:rtl/>
        </w:rPr>
        <w:t xml:space="preserve">שייקבע </w:t>
      </w:r>
      <w:r>
        <w:rPr>
          <w:rFonts w:hint="cs"/>
          <w:rtl/>
        </w:rPr>
        <w:t>כדלהלן:</w:t>
      </w:r>
    </w:p>
    <w:p w:rsidR="0060328C" w:rsidRDefault="0060328C" w:rsidP="0060328C">
      <w:pPr>
        <w:tabs>
          <w:tab w:val="left" w:pos="793"/>
        </w:tabs>
        <w:spacing w:after="0" w:line="260" w:lineRule="exact"/>
        <w:jc w:val="both"/>
        <w:rPr>
          <w:rtl/>
        </w:rPr>
      </w:pPr>
    </w:p>
    <w:p w:rsidR="0060328C" w:rsidRDefault="0060328C" w:rsidP="0035529D">
      <w:pPr>
        <w:tabs>
          <w:tab w:val="left" w:pos="793"/>
        </w:tabs>
        <w:spacing w:after="0" w:line="260" w:lineRule="exact"/>
        <w:jc w:val="both"/>
        <w:rPr>
          <w:rtl/>
        </w:rPr>
      </w:pPr>
      <w:r>
        <w:rPr>
          <w:rFonts w:hint="cs"/>
          <w:rtl/>
        </w:rPr>
        <w:t xml:space="preserve">"המשרד יחליט על חילוט הערבות בהתאם לסעיף זה, </w:t>
      </w:r>
      <w:r w:rsidR="00333F21">
        <w:rPr>
          <w:rFonts w:hint="cs"/>
          <w:rtl/>
        </w:rPr>
        <w:t xml:space="preserve">כולה או חלקה, </w:t>
      </w:r>
      <w:r>
        <w:rPr>
          <w:rFonts w:hint="cs"/>
          <w:rtl/>
        </w:rPr>
        <w:t xml:space="preserve">אחרי שנתן </w:t>
      </w:r>
      <w:r w:rsidR="0035529D">
        <w:rPr>
          <w:rFonts w:hint="cs"/>
          <w:rtl/>
        </w:rPr>
        <w:t>לחברה הזדמנות להשמיע את טענותיה</w:t>
      </w:r>
      <w:r>
        <w:rPr>
          <w:rFonts w:hint="cs"/>
          <w:rtl/>
        </w:rPr>
        <w:t xml:space="preserve"> בפני ועדת המכרזים של המשרד</w:t>
      </w:r>
      <w:r w:rsidRPr="002F719D">
        <w:rPr>
          <w:rFonts w:hint="cs"/>
          <w:rtl/>
        </w:rPr>
        <w:t>.</w:t>
      </w:r>
      <w:r>
        <w:rPr>
          <w:rFonts w:hint="cs"/>
          <w:rtl/>
        </w:rPr>
        <w:t xml:space="preserve"> בכל מקרה יובהר, כי ההחלטה הסופית תהיה נתונה למשרד עפ"י שיקול דעתו הבלעדי. "</w:t>
      </w:r>
    </w:p>
    <w:p w:rsidR="009C0A06" w:rsidRPr="009C0A06" w:rsidRDefault="009C0A06" w:rsidP="009C0A06">
      <w:pPr>
        <w:jc w:val="both"/>
        <w:rPr>
          <w:rtl/>
        </w:rPr>
      </w:pPr>
    </w:p>
    <w:p w:rsidR="008D0C17" w:rsidRDefault="008D0C17" w:rsidP="008D0C17">
      <w:pPr>
        <w:jc w:val="both"/>
        <w:rPr>
          <w:b/>
          <w:bCs/>
          <w:rtl/>
        </w:rPr>
      </w:pPr>
      <w:r w:rsidRPr="008D0C17">
        <w:rPr>
          <w:rFonts w:hint="cs"/>
          <w:b/>
          <w:bCs/>
          <w:rtl/>
        </w:rPr>
        <w:t>שאלה 5</w:t>
      </w:r>
    </w:p>
    <w:p w:rsidR="00AE41B5" w:rsidRDefault="00B62B2B" w:rsidP="00AE41B5">
      <w:pPr>
        <w:jc w:val="both"/>
        <w:rPr>
          <w:rtl/>
        </w:rPr>
      </w:pPr>
      <w:r>
        <w:rPr>
          <w:rFonts w:hint="cs"/>
          <w:color w:val="FF00FF"/>
          <w:rtl/>
        </w:rPr>
        <w:t>סעיפים 3.3 לפרק א' ו-</w:t>
      </w:r>
      <w:r w:rsidR="00AE41B5">
        <w:rPr>
          <w:rFonts w:hint="cs"/>
          <w:color w:val="FF00FF"/>
          <w:rtl/>
        </w:rPr>
        <w:t>15</w:t>
      </w:r>
      <w:r w:rsidR="00AE41B5" w:rsidRPr="0041190F">
        <w:rPr>
          <w:rFonts w:hint="cs"/>
          <w:color w:val="FF00FF"/>
          <w:rtl/>
        </w:rPr>
        <w:t>.3 לפרק ד'</w:t>
      </w:r>
      <w:r w:rsidR="00AE41B5">
        <w:rPr>
          <w:rFonts w:hint="cs"/>
          <w:rtl/>
        </w:rPr>
        <w:t xml:space="preserve"> קובע</w:t>
      </w:r>
      <w:r>
        <w:rPr>
          <w:rFonts w:hint="cs"/>
          <w:rtl/>
        </w:rPr>
        <w:t>ים</w:t>
      </w:r>
      <w:r w:rsidR="00AE41B5">
        <w:rPr>
          <w:rFonts w:hint="cs"/>
          <w:rtl/>
        </w:rPr>
        <w:t xml:space="preserve"> כדלהלן:</w:t>
      </w:r>
    </w:p>
    <w:p w:rsidR="008D0C17" w:rsidRDefault="00B62B2B" w:rsidP="00AE41B5">
      <w:pPr>
        <w:jc w:val="both"/>
        <w:rPr>
          <w:rtl/>
        </w:rPr>
      </w:pPr>
      <w:r>
        <w:rPr>
          <w:rFonts w:hint="cs"/>
          <w:rtl/>
        </w:rPr>
        <w:t>"</w:t>
      </w:r>
      <w:r w:rsidR="00AE41B5" w:rsidRPr="00AE41B5">
        <w:rPr>
          <w:rFonts w:hint="cs"/>
          <w:rtl/>
        </w:rPr>
        <w:t xml:space="preserve">יובהר בזאת, כי החברה </w:t>
      </w:r>
      <w:r>
        <w:rPr>
          <w:rFonts w:hint="cs"/>
          <w:rtl/>
        </w:rPr>
        <w:t xml:space="preserve">הזוכה </w:t>
      </w:r>
      <w:r w:rsidR="00AE41B5" w:rsidRPr="00AE41B5">
        <w:rPr>
          <w:rFonts w:hint="cs"/>
          <w:rtl/>
        </w:rPr>
        <w:t>לא תהיה רשאית להגיש הצעה או להשתתף בכל מכרז עתידי הנוגע למימוש, פיתוח ו/או רכישת מוצרים ויישומים בכל הנוגע למערכות הטכנולוגיות במשרד בכלל, ו</w:t>
      </w:r>
      <w:r w:rsidR="00AE41B5">
        <w:rPr>
          <w:rFonts w:hint="cs"/>
          <w:rtl/>
        </w:rPr>
        <w:t>למערכות אבטחת המידע במשרד בפרט...</w:t>
      </w:r>
      <w:proofErr w:type="spellStart"/>
      <w:r w:rsidR="00AE41B5">
        <w:rPr>
          <w:rFonts w:hint="cs"/>
          <w:rtl/>
        </w:rPr>
        <w:t>.".</w:t>
      </w:r>
      <w:proofErr w:type="spellEnd"/>
    </w:p>
    <w:p w:rsidR="00AE41B5" w:rsidRDefault="00AE41B5" w:rsidP="00B62B2B">
      <w:pPr>
        <w:pStyle w:val="a3"/>
        <w:numPr>
          <w:ilvl w:val="0"/>
          <w:numId w:val="4"/>
        </w:numPr>
        <w:ind w:left="368" w:hanging="284"/>
        <w:jc w:val="both"/>
        <w:rPr>
          <w:color w:val="FF00FF"/>
        </w:rPr>
      </w:pPr>
      <w:r w:rsidRPr="00AE41B5">
        <w:rPr>
          <w:rFonts w:hint="cs"/>
          <w:rtl/>
        </w:rPr>
        <w:t>מציע פוטנציאלי מבקש למחוק את</w:t>
      </w:r>
      <w:r>
        <w:rPr>
          <w:rFonts w:hint="cs"/>
          <w:rtl/>
        </w:rPr>
        <w:t xml:space="preserve"> </w:t>
      </w:r>
      <w:r w:rsidR="0035529D">
        <w:rPr>
          <w:rFonts w:hint="cs"/>
          <w:color w:val="FF00FF"/>
          <w:rtl/>
        </w:rPr>
        <w:t>סעיפים 3.3 ו-</w:t>
      </w:r>
      <w:r w:rsidRPr="00B62B2B">
        <w:rPr>
          <w:rFonts w:hint="cs"/>
          <w:color w:val="FF00FF"/>
          <w:rtl/>
        </w:rPr>
        <w:t xml:space="preserve"> 15.3 הנ"ל.</w:t>
      </w:r>
    </w:p>
    <w:p w:rsidR="00B62B2B" w:rsidRPr="00B62B2B" w:rsidRDefault="00B62B2B" w:rsidP="00B62B2B">
      <w:pPr>
        <w:pStyle w:val="a3"/>
        <w:numPr>
          <w:ilvl w:val="0"/>
          <w:numId w:val="4"/>
        </w:numPr>
        <w:ind w:left="368" w:hanging="284"/>
        <w:jc w:val="both"/>
        <w:rPr>
          <w:rtl/>
        </w:rPr>
      </w:pPr>
      <w:r w:rsidRPr="00B62B2B">
        <w:rPr>
          <w:rFonts w:hint="cs"/>
          <w:rtl/>
        </w:rPr>
        <w:t xml:space="preserve">האם הכוונה </w:t>
      </w:r>
      <w:r w:rsidR="005B691D">
        <w:rPr>
          <w:rFonts w:hint="cs"/>
          <w:rtl/>
        </w:rPr>
        <w:t>בסעיפים הנ"ל</w:t>
      </w:r>
      <w:r w:rsidR="0035529D">
        <w:rPr>
          <w:rFonts w:hint="cs"/>
          <w:rtl/>
        </w:rPr>
        <w:t xml:space="preserve"> </w:t>
      </w:r>
      <w:r w:rsidRPr="00B62B2B">
        <w:rPr>
          <w:rFonts w:hint="cs"/>
          <w:rtl/>
        </w:rPr>
        <w:t>היא לרכישת מוצרים ויישומים הקשורים ישירות לייעוץ שיינתן או מדובר בהגבלה גורפת.</w:t>
      </w:r>
    </w:p>
    <w:p w:rsidR="008D0C17" w:rsidRDefault="008D0C17" w:rsidP="008D0C17">
      <w:pPr>
        <w:jc w:val="both"/>
        <w:rPr>
          <w:b/>
          <w:bCs/>
          <w:rtl/>
        </w:rPr>
      </w:pPr>
      <w:r w:rsidRPr="00100465">
        <w:rPr>
          <w:rFonts w:hint="cs"/>
          <w:b/>
          <w:bCs/>
          <w:rtl/>
        </w:rPr>
        <w:t>תשובה</w:t>
      </w:r>
      <w:r w:rsidRPr="00100465">
        <w:rPr>
          <w:b/>
          <w:bCs/>
          <w:rtl/>
        </w:rPr>
        <w:t xml:space="preserve"> </w:t>
      </w:r>
      <w:r>
        <w:rPr>
          <w:rFonts w:hint="cs"/>
          <w:b/>
          <w:bCs/>
          <w:rtl/>
        </w:rPr>
        <w:t>5</w:t>
      </w:r>
    </w:p>
    <w:p w:rsidR="00023BEB" w:rsidRDefault="005B691D" w:rsidP="00B62B2B">
      <w:pPr>
        <w:pStyle w:val="a3"/>
        <w:numPr>
          <w:ilvl w:val="0"/>
          <w:numId w:val="5"/>
        </w:numPr>
        <w:ind w:left="368" w:hanging="284"/>
        <w:jc w:val="both"/>
        <w:rPr>
          <w:b/>
          <w:bCs/>
        </w:rPr>
      </w:pPr>
      <w:r>
        <w:rPr>
          <w:rFonts w:hint="cs"/>
          <w:color w:val="FF00FF"/>
          <w:rtl/>
        </w:rPr>
        <w:t>סעיפים 3.3 לפרק א'</w:t>
      </w:r>
      <w:r w:rsidR="00AE41B5" w:rsidRPr="00B62B2B">
        <w:rPr>
          <w:rFonts w:hint="cs"/>
          <w:color w:val="FF00FF"/>
          <w:rtl/>
        </w:rPr>
        <w:t xml:space="preserve"> </w:t>
      </w:r>
      <w:r>
        <w:rPr>
          <w:rFonts w:hint="cs"/>
          <w:color w:val="FF00FF"/>
          <w:rtl/>
        </w:rPr>
        <w:t>ו-</w:t>
      </w:r>
      <w:r w:rsidR="00AE41B5" w:rsidRPr="00B62B2B">
        <w:rPr>
          <w:rFonts w:hint="cs"/>
          <w:color w:val="FF00FF"/>
          <w:rtl/>
        </w:rPr>
        <w:t>15.3 לפרק ד'</w:t>
      </w:r>
      <w:r>
        <w:rPr>
          <w:rFonts w:hint="cs"/>
          <w:rtl/>
        </w:rPr>
        <w:t xml:space="preserve"> מטרתם</w:t>
      </w:r>
      <w:r w:rsidR="00AE41B5" w:rsidRPr="00AE41B5">
        <w:rPr>
          <w:rFonts w:hint="cs"/>
          <w:rtl/>
        </w:rPr>
        <w:t xml:space="preserve"> למנוע מצב של ניגוד עניינים ועל כן </w:t>
      </w:r>
      <w:r>
        <w:rPr>
          <w:rFonts w:hint="cs"/>
          <w:rtl/>
        </w:rPr>
        <w:t>יוותר</w:t>
      </w:r>
      <w:r w:rsidR="00235A65">
        <w:rPr>
          <w:rFonts w:hint="cs"/>
          <w:rtl/>
        </w:rPr>
        <w:t>ו</w:t>
      </w:r>
      <w:r>
        <w:rPr>
          <w:rFonts w:hint="cs"/>
          <w:rtl/>
        </w:rPr>
        <w:t xml:space="preserve"> בעינם</w:t>
      </w:r>
      <w:r w:rsidR="00AE41B5" w:rsidRPr="00AE41B5">
        <w:rPr>
          <w:rFonts w:hint="cs"/>
          <w:rtl/>
        </w:rPr>
        <w:t>.</w:t>
      </w:r>
    </w:p>
    <w:p w:rsidR="00B62B2B" w:rsidRPr="00235A65" w:rsidRDefault="00E358DA" w:rsidP="00B62B2B">
      <w:pPr>
        <w:pStyle w:val="a3"/>
        <w:numPr>
          <w:ilvl w:val="0"/>
          <w:numId w:val="5"/>
        </w:numPr>
        <w:ind w:left="368" w:hanging="284"/>
        <w:jc w:val="both"/>
        <w:rPr>
          <w:b/>
          <w:bCs/>
          <w:rtl/>
        </w:rPr>
      </w:pPr>
      <w:r w:rsidRPr="00E358DA">
        <w:rPr>
          <w:rFonts w:hint="cs"/>
          <w:rtl/>
        </w:rPr>
        <w:t>ככלל</w:t>
      </w:r>
      <w:r w:rsidRPr="00E358DA">
        <w:rPr>
          <w:rtl/>
        </w:rPr>
        <w:t xml:space="preserve"> </w:t>
      </w:r>
      <w:r w:rsidRPr="00E358DA">
        <w:rPr>
          <w:rFonts w:hint="cs"/>
          <w:rtl/>
        </w:rPr>
        <w:t>מדובר</w:t>
      </w:r>
      <w:r w:rsidRPr="00E358DA">
        <w:rPr>
          <w:rtl/>
        </w:rPr>
        <w:t xml:space="preserve"> </w:t>
      </w:r>
      <w:r w:rsidRPr="00E358DA">
        <w:rPr>
          <w:rFonts w:hint="cs"/>
          <w:rtl/>
        </w:rPr>
        <w:t>בהגבלה</w:t>
      </w:r>
      <w:r w:rsidRPr="00E358DA">
        <w:rPr>
          <w:rtl/>
        </w:rPr>
        <w:t xml:space="preserve"> </w:t>
      </w:r>
      <w:r w:rsidRPr="00E358DA">
        <w:rPr>
          <w:rFonts w:hint="cs"/>
          <w:rtl/>
        </w:rPr>
        <w:t>גורפת</w:t>
      </w:r>
      <w:r w:rsidRPr="00E358DA">
        <w:rPr>
          <w:rtl/>
        </w:rPr>
        <w:t xml:space="preserve">, </w:t>
      </w:r>
      <w:r w:rsidRPr="00E358DA">
        <w:rPr>
          <w:rFonts w:hint="cs"/>
          <w:rtl/>
        </w:rPr>
        <w:t>עם</w:t>
      </w:r>
      <w:r w:rsidRPr="00E358DA">
        <w:rPr>
          <w:rtl/>
        </w:rPr>
        <w:t xml:space="preserve"> </w:t>
      </w:r>
      <w:r w:rsidRPr="00E358DA">
        <w:rPr>
          <w:rFonts w:hint="cs"/>
          <w:rtl/>
        </w:rPr>
        <w:t>זאת</w:t>
      </w:r>
      <w:r w:rsidRPr="00E358DA">
        <w:rPr>
          <w:rtl/>
        </w:rPr>
        <w:t xml:space="preserve"> </w:t>
      </w:r>
      <w:r w:rsidRPr="00E358DA">
        <w:rPr>
          <w:rFonts w:hint="cs"/>
          <w:rtl/>
        </w:rPr>
        <w:t>כל</w:t>
      </w:r>
      <w:r w:rsidRPr="00E358DA">
        <w:rPr>
          <w:rtl/>
        </w:rPr>
        <w:t xml:space="preserve"> </w:t>
      </w:r>
      <w:r w:rsidRPr="00E358DA">
        <w:rPr>
          <w:rFonts w:hint="cs"/>
          <w:rtl/>
        </w:rPr>
        <w:t>מקרה</w:t>
      </w:r>
      <w:r w:rsidRPr="00E358DA">
        <w:rPr>
          <w:rtl/>
        </w:rPr>
        <w:t xml:space="preserve"> </w:t>
      </w:r>
      <w:r w:rsidRPr="00E358DA">
        <w:rPr>
          <w:rFonts w:hint="cs"/>
          <w:rtl/>
        </w:rPr>
        <w:t>ייבחן</w:t>
      </w:r>
      <w:r w:rsidRPr="00E358DA">
        <w:rPr>
          <w:rtl/>
        </w:rPr>
        <w:t xml:space="preserve"> </w:t>
      </w:r>
      <w:r w:rsidRPr="00E358DA">
        <w:rPr>
          <w:rFonts w:hint="cs"/>
          <w:rtl/>
        </w:rPr>
        <w:t>לגופו</w:t>
      </w:r>
      <w:r w:rsidRPr="00E358DA">
        <w:rPr>
          <w:rtl/>
        </w:rPr>
        <w:t xml:space="preserve"> </w:t>
      </w:r>
      <w:r w:rsidRPr="00E358DA">
        <w:rPr>
          <w:rFonts w:hint="cs"/>
          <w:rtl/>
        </w:rPr>
        <w:t>של</w:t>
      </w:r>
      <w:r w:rsidRPr="00E358DA">
        <w:rPr>
          <w:rtl/>
        </w:rPr>
        <w:t xml:space="preserve"> </w:t>
      </w:r>
      <w:r w:rsidRPr="00E358DA">
        <w:rPr>
          <w:rFonts w:hint="cs"/>
          <w:rtl/>
        </w:rPr>
        <w:t>עניין</w:t>
      </w:r>
      <w:r w:rsidRPr="00E358DA">
        <w:rPr>
          <w:rtl/>
        </w:rPr>
        <w:t>.</w:t>
      </w:r>
    </w:p>
    <w:p w:rsidR="00B62B2B" w:rsidRDefault="00B62B2B" w:rsidP="004B4B07">
      <w:pPr>
        <w:jc w:val="both"/>
        <w:rPr>
          <w:b/>
          <w:bCs/>
          <w:rtl/>
        </w:rPr>
      </w:pPr>
    </w:p>
    <w:p w:rsidR="004B4B07" w:rsidRDefault="004B4B07" w:rsidP="004B4B07">
      <w:pPr>
        <w:jc w:val="both"/>
        <w:rPr>
          <w:b/>
          <w:bCs/>
          <w:rtl/>
        </w:rPr>
      </w:pPr>
      <w:r w:rsidRPr="00043CC9">
        <w:rPr>
          <w:rFonts w:hint="cs"/>
          <w:b/>
          <w:bCs/>
          <w:rtl/>
        </w:rPr>
        <w:t xml:space="preserve">שאלה </w:t>
      </w:r>
      <w:r>
        <w:rPr>
          <w:rFonts w:hint="cs"/>
          <w:b/>
          <w:bCs/>
          <w:rtl/>
        </w:rPr>
        <w:t xml:space="preserve">6 </w:t>
      </w:r>
    </w:p>
    <w:p w:rsidR="00AE41B5" w:rsidRDefault="00B62B2B" w:rsidP="00AE41B5">
      <w:pPr>
        <w:jc w:val="both"/>
        <w:rPr>
          <w:color w:val="FF00FF"/>
          <w:rtl/>
        </w:rPr>
      </w:pPr>
      <w:r>
        <w:rPr>
          <w:rFonts w:hint="cs"/>
          <w:color w:val="FF00FF"/>
          <w:rtl/>
        </w:rPr>
        <w:t>סעיפים 4.6.3 ו-4.6.4 לפרק ד' קובעים כדלהלן:</w:t>
      </w:r>
    </w:p>
    <w:p w:rsidR="00B62B2B" w:rsidRPr="00B62B2B" w:rsidRDefault="00B62B2B" w:rsidP="00B62B2B">
      <w:pPr>
        <w:ind w:left="651" w:hanging="651"/>
        <w:jc w:val="both"/>
        <w:rPr>
          <w:rtl/>
        </w:rPr>
      </w:pPr>
      <w:r>
        <w:rPr>
          <w:rFonts w:hint="cs"/>
          <w:rtl/>
        </w:rPr>
        <w:t xml:space="preserve">"4.6.3. </w:t>
      </w:r>
      <w:r w:rsidRPr="00B62B2B">
        <w:rPr>
          <w:rtl/>
        </w:rPr>
        <w:t>למען הסר כל ספק מוסכם בזאת כי החברה לא זכאית לכל תמורה מיוחדת בגין עבודה בשעות מיוחדות, החורגות מן השעות האמורות בסעיף 4.5. לעיל.</w:t>
      </w:r>
    </w:p>
    <w:p w:rsidR="00B62B2B" w:rsidRPr="00B62B2B" w:rsidRDefault="00B62B2B" w:rsidP="00B62B2B">
      <w:pPr>
        <w:ind w:left="651" w:hanging="651"/>
        <w:jc w:val="both"/>
        <w:rPr>
          <w:rtl/>
        </w:rPr>
      </w:pPr>
      <w:r w:rsidRPr="00B62B2B">
        <w:rPr>
          <w:rtl/>
        </w:rPr>
        <w:lastRenderedPageBreak/>
        <w:t>4.6.4</w:t>
      </w:r>
      <w:r w:rsidRPr="00B62B2B">
        <w:rPr>
          <w:rtl/>
        </w:rPr>
        <w:tab/>
        <w:t xml:space="preserve">מובהר בזאת כי בחודש בו בוצעו שירותים הכרוכים בתיקון תקלות תעודכן תוכנית העבודה החודשית בהתאם, באופן שלא </w:t>
      </w:r>
      <w:proofErr w:type="spellStart"/>
      <w:r w:rsidRPr="00B62B2B">
        <w:rPr>
          <w:rtl/>
        </w:rPr>
        <w:t>תווצר</w:t>
      </w:r>
      <w:proofErr w:type="spellEnd"/>
      <w:r w:rsidRPr="00B62B2B">
        <w:rPr>
          <w:rtl/>
        </w:rPr>
        <w:t xml:space="preserve"> חריגה ממכסת השעות </w:t>
      </w:r>
      <w:proofErr w:type="spellStart"/>
      <w:r w:rsidRPr="00B62B2B">
        <w:rPr>
          <w:rtl/>
        </w:rPr>
        <w:t>המקסימלית</w:t>
      </w:r>
      <w:proofErr w:type="spellEnd"/>
      <w:r w:rsidRPr="00B62B2B">
        <w:rPr>
          <w:rtl/>
        </w:rPr>
        <w:t>, כאמור בסעיף 4.2 לעיל.</w:t>
      </w:r>
      <w:r>
        <w:rPr>
          <w:rFonts w:hint="cs"/>
          <w:rtl/>
        </w:rPr>
        <w:t>"</w:t>
      </w:r>
    </w:p>
    <w:p w:rsidR="00B62B2B" w:rsidRDefault="00B62B2B" w:rsidP="00AE41B5">
      <w:pPr>
        <w:jc w:val="both"/>
        <w:rPr>
          <w:rtl/>
        </w:rPr>
      </w:pPr>
      <w:r>
        <w:rPr>
          <w:rFonts w:hint="cs"/>
          <w:rtl/>
        </w:rPr>
        <w:t xml:space="preserve">מציע פוטנציאלי שואל מה במקרה של תקלה המצריכה עבודה </w:t>
      </w:r>
      <w:r w:rsidR="00401505">
        <w:rPr>
          <w:rFonts w:hint="cs"/>
          <w:rtl/>
        </w:rPr>
        <w:t>מאומצת המביאה למיצוי מכסת השעות המקסימאלית? האם במקרה זה הזוכה במכרז לא יספק שירותים נוספים באותו חודש?</w:t>
      </w:r>
    </w:p>
    <w:p w:rsidR="00401505" w:rsidRPr="00B62B2B" w:rsidRDefault="00401505" w:rsidP="00AE41B5">
      <w:pPr>
        <w:jc w:val="both"/>
        <w:rPr>
          <w:rtl/>
        </w:rPr>
      </w:pPr>
      <w:r>
        <w:rPr>
          <w:rFonts w:hint="cs"/>
          <w:rtl/>
        </w:rPr>
        <w:t>לדברי המציע הפוטנציאלי הדבר עלול להביא לפגיעה באיכות השירות שיספק הזוכה.</w:t>
      </w:r>
    </w:p>
    <w:p w:rsidR="00B62B2B" w:rsidRPr="00AE41B5" w:rsidRDefault="00B62B2B" w:rsidP="00AE41B5">
      <w:pPr>
        <w:jc w:val="both"/>
      </w:pPr>
    </w:p>
    <w:p w:rsidR="004B4B07" w:rsidRDefault="004B4B07" w:rsidP="004B4B07">
      <w:pPr>
        <w:jc w:val="both"/>
        <w:rPr>
          <w:b/>
          <w:bCs/>
          <w:rtl/>
        </w:rPr>
      </w:pPr>
      <w:r>
        <w:rPr>
          <w:rFonts w:hint="cs"/>
          <w:b/>
          <w:bCs/>
          <w:rtl/>
        </w:rPr>
        <w:t>תשובה</w:t>
      </w:r>
      <w:r w:rsidRPr="00043CC9">
        <w:rPr>
          <w:rFonts w:hint="cs"/>
          <w:b/>
          <w:bCs/>
          <w:rtl/>
        </w:rPr>
        <w:t xml:space="preserve"> </w:t>
      </w:r>
      <w:r>
        <w:rPr>
          <w:rFonts w:hint="cs"/>
          <w:b/>
          <w:bCs/>
          <w:rtl/>
        </w:rPr>
        <w:t>6</w:t>
      </w:r>
    </w:p>
    <w:p w:rsidR="004B4B07" w:rsidRPr="00401505" w:rsidRDefault="00401505" w:rsidP="004B4B07">
      <w:pPr>
        <w:jc w:val="both"/>
        <w:rPr>
          <w:rtl/>
        </w:rPr>
      </w:pPr>
      <w:r w:rsidRPr="00401505">
        <w:rPr>
          <w:rFonts w:hint="cs"/>
          <w:rtl/>
        </w:rPr>
        <w:t>כל חוזה כפוף למגבלות תקציב.</w:t>
      </w:r>
    </w:p>
    <w:p w:rsidR="00E358DA" w:rsidRDefault="00401505">
      <w:pPr>
        <w:jc w:val="both"/>
        <w:rPr>
          <w:rtl/>
        </w:rPr>
      </w:pPr>
      <w:r w:rsidRPr="00401505">
        <w:rPr>
          <w:rFonts w:hint="cs"/>
          <w:rtl/>
        </w:rPr>
        <w:t xml:space="preserve">באחריות הזוכה במכרז לספק שירותים </w:t>
      </w:r>
      <w:r w:rsidR="005B691D">
        <w:rPr>
          <w:rFonts w:hint="cs"/>
          <w:rtl/>
        </w:rPr>
        <w:t xml:space="preserve">באופן </w:t>
      </w:r>
      <w:r w:rsidR="00235A65">
        <w:rPr>
          <w:rFonts w:hint="cs"/>
          <w:rtl/>
        </w:rPr>
        <w:t>מלא</w:t>
      </w:r>
      <w:r w:rsidR="005B691D">
        <w:rPr>
          <w:rFonts w:hint="cs"/>
          <w:rtl/>
        </w:rPr>
        <w:t xml:space="preserve"> ומיטבי מבלי לחרוג מ</w:t>
      </w:r>
      <w:r w:rsidRPr="00401505">
        <w:rPr>
          <w:rFonts w:hint="cs"/>
          <w:rtl/>
        </w:rPr>
        <w:t>מגבלות התקציב הקבועות בחוזה ובכלל זה לא</w:t>
      </w:r>
      <w:r w:rsidRPr="00401505">
        <w:rPr>
          <w:rtl/>
        </w:rPr>
        <w:t xml:space="preserve"> </w:t>
      </w:r>
      <w:r>
        <w:rPr>
          <w:rFonts w:hint="cs"/>
          <w:rtl/>
        </w:rPr>
        <w:t xml:space="preserve">לחרוג </w:t>
      </w:r>
      <w:r w:rsidRPr="00401505">
        <w:rPr>
          <w:rtl/>
        </w:rPr>
        <w:t xml:space="preserve">ממכסת השעות </w:t>
      </w:r>
      <w:proofErr w:type="spellStart"/>
      <w:r w:rsidRPr="00401505">
        <w:rPr>
          <w:rtl/>
        </w:rPr>
        <w:t>המקסימלית</w:t>
      </w:r>
      <w:proofErr w:type="spellEnd"/>
      <w:r w:rsidRPr="00401505">
        <w:rPr>
          <w:rFonts w:hint="cs"/>
          <w:rtl/>
        </w:rPr>
        <w:t xml:space="preserve"> שנקבעה</w:t>
      </w:r>
      <w:r>
        <w:rPr>
          <w:rFonts w:hint="cs"/>
          <w:rtl/>
        </w:rPr>
        <w:t xml:space="preserve"> בו</w:t>
      </w:r>
      <w:r w:rsidRPr="00401505">
        <w:rPr>
          <w:rFonts w:hint="cs"/>
          <w:rtl/>
        </w:rPr>
        <w:t>.</w:t>
      </w:r>
    </w:p>
    <w:p w:rsidR="00401505" w:rsidRPr="00401505" w:rsidRDefault="00401505" w:rsidP="00401505">
      <w:pPr>
        <w:jc w:val="both"/>
        <w:rPr>
          <w:rtl/>
        </w:rPr>
      </w:pPr>
    </w:p>
    <w:p w:rsidR="00611EA1" w:rsidRDefault="00611EA1" w:rsidP="00611EA1">
      <w:pPr>
        <w:jc w:val="both"/>
        <w:rPr>
          <w:b/>
          <w:bCs/>
          <w:rtl/>
        </w:rPr>
      </w:pPr>
      <w:r>
        <w:rPr>
          <w:rFonts w:hint="cs"/>
          <w:b/>
          <w:bCs/>
          <w:rtl/>
        </w:rPr>
        <w:t>שאלה 7</w:t>
      </w:r>
    </w:p>
    <w:p w:rsidR="00023BEB" w:rsidRPr="00CC100C" w:rsidRDefault="00401505" w:rsidP="005B691D">
      <w:pPr>
        <w:jc w:val="both"/>
        <w:rPr>
          <w:rtl/>
        </w:rPr>
      </w:pPr>
      <w:r w:rsidRPr="00CC100C">
        <w:rPr>
          <w:rFonts w:hint="cs"/>
          <w:rtl/>
        </w:rPr>
        <w:t xml:space="preserve">לדברי מציע פוטנציאלי התחייבויות </w:t>
      </w:r>
      <w:r w:rsidR="005B691D">
        <w:rPr>
          <w:rFonts w:hint="cs"/>
          <w:rtl/>
        </w:rPr>
        <w:t>החברה הזוכה</w:t>
      </w:r>
      <w:r w:rsidRPr="00CC100C">
        <w:rPr>
          <w:rFonts w:hint="cs"/>
          <w:rtl/>
        </w:rPr>
        <w:t xml:space="preserve"> במכרז המפורטות בסעיף 5 מחייבות שיתוף פעולה מטעם המשרד, אחרת לא ניתן יהיה לספק את צרכי המשרד כראוי.</w:t>
      </w:r>
    </w:p>
    <w:p w:rsidR="00401505" w:rsidRPr="00CC100C" w:rsidRDefault="00401505" w:rsidP="00611EA1">
      <w:pPr>
        <w:jc w:val="both"/>
        <w:rPr>
          <w:rtl/>
        </w:rPr>
      </w:pPr>
      <w:r w:rsidRPr="00CC100C">
        <w:rPr>
          <w:rFonts w:hint="cs"/>
          <w:rtl/>
        </w:rPr>
        <w:t>על כן, מבקש מציע פוטנציאלי להוסיף אחרי סעיף 5, סעיף 5א שייקבע כדלהלן:</w:t>
      </w:r>
    </w:p>
    <w:p w:rsidR="00401505" w:rsidRPr="00CC100C" w:rsidRDefault="00401505" w:rsidP="00611EA1">
      <w:pPr>
        <w:jc w:val="both"/>
        <w:rPr>
          <w:rtl/>
        </w:rPr>
      </w:pPr>
      <w:r w:rsidRPr="00CC100C">
        <w:rPr>
          <w:rFonts w:hint="cs"/>
          <w:rtl/>
        </w:rPr>
        <w:t>"המשרד מודע לכך שיכולתה של החברה לספק את השירותים מותנית בשיתוף פעולה שלו עם נציגי החברה בצורה מלאה ובמועד, וכן בנכונות ובשלמות כל המידע והנתונים</w:t>
      </w:r>
      <w:r w:rsidR="00CC100C" w:rsidRPr="00CC100C">
        <w:rPr>
          <w:rFonts w:hint="cs"/>
          <w:rtl/>
        </w:rPr>
        <w:t xml:space="preserve"> שיספק המשרד לחברה, לפיכך המשרד מתחייב כדלקמן:</w:t>
      </w:r>
    </w:p>
    <w:p w:rsidR="00CC100C" w:rsidRPr="00CC100C" w:rsidRDefault="00CC100C" w:rsidP="00CC100C">
      <w:pPr>
        <w:pStyle w:val="a3"/>
        <w:numPr>
          <w:ilvl w:val="0"/>
          <w:numId w:val="7"/>
        </w:numPr>
        <w:jc w:val="both"/>
      </w:pPr>
      <w:r w:rsidRPr="00CC100C">
        <w:rPr>
          <w:rFonts w:hint="cs"/>
          <w:rtl/>
        </w:rPr>
        <w:t>לעמוד בדרישות המפורטות בגוף המכרז.</w:t>
      </w:r>
    </w:p>
    <w:p w:rsidR="00CC100C" w:rsidRDefault="00CC100C" w:rsidP="00CC100C">
      <w:pPr>
        <w:pStyle w:val="a3"/>
        <w:numPr>
          <w:ilvl w:val="0"/>
          <w:numId w:val="7"/>
        </w:numPr>
        <w:jc w:val="both"/>
      </w:pPr>
      <w:r w:rsidRPr="00CC100C">
        <w:rPr>
          <w:rFonts w:hint="cs"/>
          <w:rtl/>
        </w:rPr>
        <w:t>לתת לנציגי החברה גישה ושימוש בכל מידע, נתונים, תיעוד, זמן מחשב, מתקנים, מקום עבודה ושירותי משרד אשר יידרשו ע"י נציגי החברה, בדגש על המערכות הרלוונטיות למסמך זה.</w:t>
      </w:r>
    </w:p>
    <w:p w:rsidR="00CC100C" w:rsidRDefault="00CC100C" w:rsidP="00CC100C">
      <w:pPr>
        <w:pStyle w:val="a3"/>
        <w:numPr>
          <w:ilvl w:val="0"/>
          <w:numId w:val="7"/>
        </w:numPr>
        <w:jc w:val="both"/>
      </w:pPr>
      <w:r>
        <w:rPr>
          <w:rFonts w:hint="cs"/>
          <w:rtl/>
        </w:rPr>
        <w:t>למנות נציג אשר יאפשר קשר מקצועי ומהיר עם החברה, אשר יהיו לו הידע והסמכות לקבל החלטות מטעם המשרד ואשר ייפגש עם נציג החברה מעת לעת כפי שיסוכם.</w:t>
      </w:r>
    </w:p>
    <w:p w:rsidR="00CC100C" w:rsidRDefault="00CC100C" w:rsidP="00CC100C">
      <w:pPr>
        <w:pStyle w:val="a3"/>
        <w:numPr>
          <w:ilvl w:val="0"/>
          <w:numId w:val="7"/>
        </w:numPr>
        <w:jc w:val="both"/>
      </w:pPr>
      <w:r>
        <w:rPr>
          <w:rFonts w:hint="cs"/>
          <w:rtl/>
        </w:rPr>
        <w:t>לשתף פעולה באופן מלא, לרבות באמצעות עובדים ו/או ספקים אחרים באתר, עם הצוות מטעם החברה ובמועד.</w:t>
      </w:r>
    </w:p>
    <w:p w:rsidR="00CC100C" w:rsidRDefault="00CC100C" w:rsidP="00CC100C">
      <w:pPr>
        <w:pStyle w:val="a3"/>
        <w:numPr>
          <w:ilvl w:val="0"/>
          <w:numId w:val="7"/>
        </w:numPr>
        <w:jc w:val="both"/>
      </w:pPr>
      <w:r>
        <w:rPr>
          <w:rFonts w:hint="cs"/>
          <w:rtl/>
        </w:rPr>
        <w:t>להודיע לחברה באם המערכת מופעלת בסביבה אשר עלולה להוות סיכון בריאותי או בטיחותי לעובדי החברה או לקבלני משנה שלה. במקרה כאמור, תהא החברה זכאית לדרוש שתחזוקת המערכת תבוצע על ידי המשרד בפיקוחה של החברה.</w:t>
      </w:r>
    </w:p>
    <w:p w:rsidR="00CC100C" w:rsidRDefault="00CC100C" w:rsidP="00CC100C">
      <w:pPr>
        <w:pStyle w:val="a3"/>
        <w:numPr>
          <w:ilvl w:val="0"/>
          <w:numId w:val="7"/>
        </w:numPr>
        <w:jc w:val="both"/>
      </w:pPr>
      <w:r>
        <w:rPr>
          <w:rFonts w:hint="cs"/>
          <w:rtl/>
        </w:rPr>
        <w:t xml:space="preserve">לספק מידע ומענה לשאלות </w:t>
      </w:r>
      <w:r>
        <w:rPr>
          <w:rtl/>
        </w:rPr>
        <w:t>–</w:t>
      </w:r>
      <w:r>
        <w:rPr>
          <w:rFonts w:hint="cs"/>
          <w:rtl/>
        </w:rPr>
        <w:t xml:space="preserve"> תוך שלושה ימים מיום הבקשה; לקיים פגישות עם שונים אצל המשרד </w:t>
      </w:r>
      <w:r>
        <w:rPr>
          <w:rtl/>
        </w:rPr>
        <w:t>–</w:t>
      </w:r>
      <w:r>
        <w:rPr>
          <w:rFonts w:hint="cs"/>
          <w:rtl/>
        </w:rPr>
        <w:t xml:space="preserve"> תוך 5 ימים מיום הבקשה."</w:t>
      </w:r>
    </w:p>
    <w:p w:rsidR="00CC100C" w:rsidRPr="00CC100C" w:rsidRDefault="00CC100C" w:rsidP="00CC100C">
      <w:pPr>
        <w:pStyle w:val="a3"/>
        <w:jc w:val="both"/>
        <w:rPr>
          <w:rtl/>
        </w:rPr>
      </w:pPr>
    </w:p>
    <w:p w:rsidR="00611EA1" w:rsidRPr="004F51B9" w:rsidRDefault="00611EA1" w:rsidP="00611EA1">
      <w:pPr>
        <w:jc w:val="both"/>
        <w:rPr>
          <w:b/>
          <w:bCs/>
          <w:rtl/>
        </w:rPr>
      </w:pPr>
      <w:r w:rsidRPr="004F51B9">
        <w:rPr>
          <w:rFonts w:hint="cs"/>
          <w:b/>
          <w:bCs/>
          <w:rtl/>
        </w:rPr>
        <w:t xml:space="preserve">תשובה </w:t>
      </w:r>
      <w:r>
        <w:rPr>
          <w:rFonts w:hint="cs"/>
          <w:b/>
          <w:bCs/>
          <w:rtl/>
        </w:rPr>
        <w:t>7</w:t>
      </w:r>
    </w:p>
    <w:p w:rsidR="00B626A5" w:rsidRDefault="005B691D" w:rsidP="005B691D">
      <w:pPr>
        <w:jc w:val="both"/>
        <w:rPr>
          <w:rtl/>
        </w:rPr>
      </w:pPr>
      <w:r>
        <w:rPr>
          <w:rFonts w:hint="cs"/>
          <w:rtl/>
        </w:rPr>
        <w:t xml:space="preserve">הסעיף שאותו מבקש המציע הפוטנציאלי </w:t>
      </w:r>
      <w:r w:rsidR="00B626A5">
        <w:rPr>
          <w:rFonts w:hint="cs"/>
          <w:rtl/>
        </w:rPr>
        <w:t xml:space="preserve">להוסיף משמעו הרחבה של היקף ההתחייבויות והאחריות של המשרד בהתאם לתנאי המכרז, </w:t>
      </w:r>
      <w:r w:rsidR="00410E07">
        <w:rPr>
          <w:rFonts w:hint="cs"/>
          <w:rtl/>
        </w:rPr>
        <w:t>ועל כן הבקשה להוסיפו מתקבלת באופן חלקי כדלהלן :</w:t>
      </w:r>
    </w:p>
    <w:p w:rsidR="00410E07" w:rsidRPr="00CC100C" w:rsidRDefault="00410E07" w:rsidP="00410E07">
      <w:pPr>
        <w:jc w:val="both"/>
        <w:rPr>
          <w:rtl/>
        </w:rPr>
      </w:pPr>
      <w:r w:rsidRPr="00CC100C">
        <w:rPr>
          <w:rFonts w:hint="cs"/>
          <w:rtl/>
        </w:rPr>
        <w:lastRenderedPageBreak/>
        <w:t>"</w:t>
      </w:r>
      <w:proofErr w:type="spellStart"/>
      <w:r>
        <w:rPr>
          <w:rFonts w:hint="cs"/>
          <w:rtl/>
        </w:rPr>
        <w:t>5א</w:t>
      </w:r>
      <w:proofErr w:type="spellEnd"/>
      <w:r>
        <w:rPr>
          <w:rFonts w:hint="cs"/>
          <w:rtl/>
        </w:rPr>
        <w:t xml:space="preserve">. </w:t>
      </w:r>
      <w:r w:rsidRPr="00CC100C">
        <w:rPr>
          <w:rFonts w:hint="cs"/>
          <w:rtl/>
        </w:rPr>
        <w:t xml:space="preserve">המשרד </w:t>
      </w:r>
      <w:r>
        <w:rPr>
          <w:rFonts w:hint="cs"/>
          <w:rtl/>
        </w:rPr>
        <w:t xml:space="preserve">מתחייב לעשות ככל הניתן על-מנת לשתף פעולה </w:t>
      </w:r>
      <w:r w:rsidRPr="00CC100C">
        <w:rPr>
          <w:rFonts w:hint="cs"/>
          <w:rtl/>
        </w:rPr>
        <w:t>עם נציגי החברה, לפיכך המשרד מתחייב כדלקמן:</w:t>
      </w:r>
    </w:p>
    <w:p w:rsidR="00410E07" w:rsidRPr="00CC100C" w:rsidRDefault="00410E07" w:rsidP="00410E07">
      <w:pPr>
        <w:pStyle w:val="a3"/>
        <w:numPr>
          <w:ilvl w:val="0"/>
          <w:numId w:val="10"/>
        </w:numPr>
        <w:jc w:val="both"/>
      </w:pPr>
      <w:r w:rsidRPr="00CC100C">
        <w:rPr>
          <w:rFonts w:hint="cs"/>
          <w:rtl/>
        </w:rPr>
        <w:t xml:space="preserve">לעמוד בדרישות המפורטות </w:t>
      </w:r>
      <w:r>
        <w:rPr>
          <w:rFonts w:hint="cs"/>
          <w:rtl/>
        </w:rPr>
        <w:t>במסמכי</w:t>
      </w:r>
      <w:r w:rsidRPr="00CC100C">
        <w:rPr>
          <w:rFonts w:hint="cs"/>
          <w:rtl/>
        </w:rPr>
        <w:t xml:space="preserve"> המכרז.</w:t>
      </w:r>
    </w:p>
    <w:p w:rsidR="00410E07" w:rsidRDefault="00410E07" w:rsidP="00410E07">
      <w:pPr>
        <w:pStyle w:val="a3"/>
        <w:numPr>
          <w:ilvl w:val="0"/>
          <w:numId w:val="10"/>
        </w:numPr>
        <w:jc w:val="both"/>
      </w:pPr>
      <w:r w:rsidRPr="00CC100C">
        <w:rPr>
          <w:rFonts w:hint="cs"/>
          <w:rtl/>
        </w:rPr>
        <w:t>לתת לנציגי החברה גישה ושימוש בכל מידע, נתונים, תיעוד, זמן מחשב, מתקנים, מקום עבודה ושירותי משרד אשר</w:t>
      </w:r>
      <w:r w:rsidR="00D30116">
        <w:rPr>
          <w:rFonts w:hint="cs"/>
          <w:rtl/>
        </w:rPr>
        <w:t xml:space="preserve"> יימצאו נדרשים ו/או שאין מניעה לתת גישה כאמור, </w:t>
      </w:r>
      <w:proofErr w:type="spellStart"/>
      <w:r w:rsidR="00D30116">
        <w:rPr>
          <w:rFonts w:hint="cs"/>
          <w:rtl/>
        </w:rPr>
        <w:t>והכל</w:t>
      </w:r>
      <w:proofErr w:type="spellEnd"/>
      <w:r w:rsidR="00D30116">
        <w:rPr>
          <w:rFonts w:hint="cs"/>
          <w:rtl/>
        </w:rPr>
        <w:t xml:space="preserve"> על-פי שיקול ד</w:t>
      </w:r>
      <w:r>
        <w:rPr>
          <w:rFonts w:hint="cs"/>
          <w:rtl/>
        </w:rPr>
        <w:t>עתו הבלעדי של נציג המשרד</w:t>
      </w:r>
      <w:r w:rsidRPr="00CC100C">
        <w:rPr>
          <w:rFonts w:hint="cs"/>
          <w:rtl/>
        </w:rPr>
        <w:t>.</w:t>
      </w:r>
      <w:r w:rsidR="00D30116">
        <w:rPr>
          <w:rFonts w:hint="cs"/>
          <w:rtl/>
        </w:rPr>
        <w:t>"</w:t>
      </w:r>
    </w:p>
    <w:p w:rsidR="00B626A5" w:rsidRDefault="00B626A5" w:rsidP="00B626A5">
      <w:pPr>
        <w:jc w:val="both"/>
        <w:rPr>
          <w:b/>
          <w:bCs/>
          <w:rtl/>
        </w:rPr>
      </w:pPr>
    </w:p>
    <w:p w:rsidR="00B626A5" w:rsidRDefault="00B626A5" w:rsidP="004672A5">
      <w:pPr>
        <w:jc w:val="both"/>
        <w:rPr>
          <w:b/>
          <w:bCs/>
          <w:rtl/>
        </w:rPr>
      </w:pPr>
      <w:r>
        <w:rPr>
          <w:rFonts w:hint="cs"/>
          <w:b/>
          <w:bCs/>
          <w:rtl/>
        </w:rPr>
        <w:t xml:space="preserve">שאלה </w:t>
      </w:r>
      <w:r w:rsidR="004672A5">
        <w:rPr>
          <w:rFonts w:hint="cs"/>
          <w:b/>
          <w:bCs/>
          <w:rtl/>
        </w:rPr>
        <w:t>8</w:t>
      </w:r>
    </w:p>
    <w:p w:rsidR="00B626A5" w:rsidRPr="00B626A5" w:rsidRDefault="00B626A5" w:rsidP="005B691D">
      <w:pPr>
        <w:rPr>
          <w:rtl/>
        </w:rPr>
      </w:pPr>
      <w:r w:rsidRPr="00B626A5">
        <w:rPr>
          <w:rFonts w:hint="cs"/>
          <w:rtl/>
        </w:rPr>
        <w:t>מציע פו</w:t>
      </w:r>
      <w:r>
        <w:rPr>
          <w:rFonts w:hint="cs"/>
          <w:rtl/>
        </w:rPr>
        <w:t xml:space="preserve">טנציאלי מבקש </w:t>
      </w:r>
      <w:r w:rsidRPr="004672A5">
        <w:rPr>
          <w:rFonts w:hint="cs"/>
          <w:color w:val="FF00FF"/>
          <w:rtl/>
        </w:rPr>
        <w:t>שסעיף 10.2.5 לפרק ד'</w:t>
      </w:r>
      <w:r>
        <w:rPr>
          <w:rFonts w:hint="cs"/>
          <w:rtl/>
        </w:rPr>
        <w:t xml:space="preserve"> יהיה כפוף לכך שיינתן פסק דין חלוט הקובע </w:t>
      </w:r>
      <w:r w:rsidR="005B691D">
        <w:rPr>
          <w:rFonts w:hint="cs"/>
          <w:rtl/>
        </w:rPr>
        <w:t>שהחברה הזוכה</w:t>
      </w:r>
      <w:r>
        <w:rPr>
          <w:rFonts w:hint="cs"/>
          <w:rtl/>
        </w:rPr>
        <w:t xml:space="preserve"> אכן הפר</w:t>
      </w:r>
      <w:r w:rsidR="005B691D">
        <w:rPr>
          <w:rFonts w:hint="cs"/>
          <w:rtl/>
        </w:rPr>
        <w:t>ה</w:t>
      </w:r>
      <w:r>
        <w:rPr>
          <w:rFonts w:hint="cs"/>
          <w:rtl/>
        </w:rPr>
        <w:t xml:space="preserve"> זכויות של צד שלישי, לאחר שלספק ניתנה הזדמנות להתגונן או להגן בשם המשרד, והמשרד לא התפשר ללא הסכמה בכתב של הזוכה.</w:t>
      </w:r>
    </w:p>
    <w:p w:rsidR="00B626A5" w:rsidRDefault="00B626A5" w:rsidP="00B626A5">
      <w:pPr>
        <w:jc w:val="both"/>
        <w:rPr>
          <w:b/>
          <w:bCs/>
          <w:rtl/>
        </w:rPr>
      </w:pPr>
      <w:r>
        <w:rPr>
          <w:rFonts w:hint="cs"/>
          <w:b/>
          <w:bCs/>
          <w:rtl/>
        </w:rPr>
        <w:t>תשובה 8</w:t>
      </w:r>
    </w:p>
    <w:p w:rsidR="005B691D" w:rsidRDefault="00B626A5" w:rsidP="005B691D">
      <w:pPr>
        <w:jc w:val="both"/>
        <w:rPr>
          <w:rtl/>
        </w:rPr>
      </w:pPr>
      <w:r w:rsidRPr="004672A5">
        <w:rPr>
          <w:rFonts w:hint="cs"/>
          <w:rtl/>
        </w:rPr>
        <w:t xml:space="preserve">הבקשה נדחית. עם זאת </w:t>
      </w:r>
      <w:r w:rsidR="005B691D">
        <w:rPr>
          <w:rFonts w:hint="cs"/>
          <w:rtl/>
        </w:rPr>
        <w:t xml:space="preserve">תתווסף הבהרה בסוף </w:t>
      </w:r>
      <w:r w:rsidR="005B691D" w:rsidRPr="005B691D">
        <w:rPr>
          <w:rFonts w:hint="cs"/>
          <w:color w:val="FF00FF"/>
          <w:rtl/>
        </w:rPr>
        <w:t>סעיף 10.2.5 לפרק ד'</w:t>
      </w:r>
      <w:r w:rsidR="005B691D">
        <w:rPr>
          <w:rFonts w:hint="cs"/>
          <w:rtl/>
        </w:rPr>
        <w:t xml:space="preserve"> כדלהלן:</w:t>
      </w:r>
      <w:r w:rsidRPr="004672A5">
        <w:rPr>
          <w:rFonts w:hint="cs"/>
          <w:rtl/>
        </w:rPr>
        <w:t xml:space="preserve"> </w:t>
      </w:r>
    </w:p>
    <w:p w:rsidR="00B626A5" w:rsidRPr="004672A5" w:rsidRDefault="005B691D" w:rsidP="005B691D">
      <w:pPr>
        <w:jc w:val="both"/>
        <w:rPr>
          <w:rtl/>
        </w:rPr>
      </w:pPr>
      <w:r>
        <w:rPr>
          <w:rFonts w:hint="cs"/>
          <w:rtl/>
        </w:rPr>
        <w:t>"</w:t>
      </w:r>
      <w:r w:rsidR="004672A5" w:rsidRPr="004672A5">
        <w:rPr>
          <w:rFonts w:hint="cs"/>
          <w:rtl/>
        </w:rPr>
        <w:t xml:space="preserve">המשרד יודיע </w:t>
      </w:r>
      <w:r>
        <w:rPr>
          <w:rFonts w:hint="cs"/>
          <w:rtl/>
        </w:rPr>
        <w:t xml:space="preserve">לחברה </w:t>
      </w:r>
      <w:r w:rsidR="004672A5" w:rsidRPr="004672A5">
        <w:rPr>
          <w:rFonts w:hint="cs"/>
          <w:rtl/>
        </w:rPr>
        <w:t xml:space="preserve">על כל תביעה ו/או דרישה שתוגש כנגד המשרד שמקורה בטענה כי במסגרת ביצוע ההסכם הופרו זכויות צד שלישי, והמשרד יאפשר </w:t>
      </w:r>
      <w:r>
        <w:rPr>
          <w:rFonts w:hint="cs"/>
          <w:rtl/>
        </w:rPr>
        <w:t>ככל הניתן לחברה</w:t>
      </w:r>
      <w:r w:rsidR="004672A5" w:rsidRPr="004672A5">
        <w:rPr>
          <w:rFonts w:hint="cs"/>
          <w:rtl/>
        </w:rPr>
        <w:t xml:space="preserve"> להתגונן</w:t>
      </w:r>
      <w:r w:rsidR="004672A5">
        <w:rPr>
          <w:rFonts w:hint="cs"/>
          <w:rtl/>
        </w:rPr>
        <w:t xml:space="preserve"> בפני תביעה ו/או דרישה כאמור</w:t>
      </w:r>
      <w:r w:rsidR="004672A5" w:rsidRPr="004672A5">
        <w:rPr>
          <w:rFonts w:hint="cs"/>
          <w:rtl/>
        </w:rPr>
        <w:t>.</w:t>
      </w:r>
      <w:r>
        <w:rPr>
          <w:rFonts w:hint="cs"/>
          <w:rtl/>
        </w:rPr>
        <w:t>"</w:t>
      </w:r>
    </w:p>
    <w:p w:rsidR="004672A5" w:rsidRDefault="004672A5" w:rsidP="004672A5">
      <w:pPr>
        <w:rPr>
          <w:b/>
          <w:bCs/>
          <w:rtl/>
        </w:rPr>
      </w:pPr>
    </w:p>
    <w:p w:rsidR="004672A5" w:rsidRDefault="004672A5" w:rsidP="004672A5">
      <w:pPr>
        <w:jc w:val="both"/>
        <w:rPr>
          <w:b/>
          <w:bCs/>
          <w:rtl/>
        </w:rPr>
      </w:pPr>
      <w:r>
        <w:rPr>
          <w:rFonts w:hint="cs"/>
          <w:b/>
          <w:bCs/>
          <w:rtl/>
        </w:rPr>
        <w:t>שאלה 9</w:t>
      </w:r>
    </w:p>
    <w:p w:rsidR="004672A5" w:rsidRPr="00EB46A2" w:rsidRDefault="004672A5" w:rsidP="005B691D">
      <w:pPr>
        <w:rPr>
          <w:rtl/>
        </w:rPr>
      </w:pPr>
      <w:r w:rsidRPr="00EB46A2">
        <w:rPr>
          <w:rFonts w:hint="cs"/>
          <w:rtl/>
        </w:rPr>
        <w:t xml:space="preserve">מציע פוטנציאלי מבקש להוסיף </w:t>
      </w:r>
      <w:r w:rsidRPr="005B691D">
        <w:rPr>
          <w:rFonts w:hint="cs"/>
          <w:color w:val="FF00FF"/>
          <w:rtl/>
        </w:rPr>
        <w:t xml:space="preserve">סעיף חדש </w:t>
      </w:r>
      <w:r w:rsidR="005B691D">
        <w:rPr>
          <w:rFonts w:hint="cs"/>
          <w:color w:val="FF00FF"/>
          <w:rtl/>
        </w:rPr>
        <w:t>לאחר סעיף 12.5 ל</w:t>
      </w:r>
      <w:r w:rsidRPr="005B691D">
        <w:rPr>
          <w:rFonts w:hint="cs"/>
          <w:color w:val="FF00FF"/>
          <w:rtl/>
        </w:rPr>
        <w:t>פרק ד'</w:t>
      </w:r>
      <w:r w:rsidRPr="00EB46A2">
        <w:rPr>
          <w:rFonts w:hint="cs"/>
          <w:rtl/>
        </w:rPr>
        <w:t>, שייקבע כדלהלן:</w:t>
      </w:r>
    </w:p>
    <w:p w:rsidR="004672A5" w:rsidRDefault="004672A5" w:rsidP="004672A5">
      <w:pPr>
        <w:jc w:val="both"/>
        <w:rPr>
          <w:rtl/>
        </w:rPr>
      </w:pPr>
      <w:r w:rsidRPr="004672A5">
        <w:rPr>
          <w:rFonts w:hint="cs"/>
          <w:rtl/>
        </w:rPr>
        <w:t>"על אף האמור לעיל, מובהר בזאת כי החברה לא תהיה אחראית כלפי המשרד ו/או מי מטעמו, לנזקים תוצאתיים עקיפים ומיוחדים, לרבות אבדן הכנסה או אבדן רווחים ו/או פגיעה במוניטין ו/או בשם הטוב. בכל מקרה, גבול אחריות החברה כלפי המשרד ו/או מי מטעמו, לנזקים מכל עילה שהיא, יהיה מוגבל לסך התמורה שהתקבלה בפועל בגין השירותים מושא הסכם זה."</w:t>
      </w:r>
    </w:p>
    <w:p w:rsidR="004672A5" w:rsidRDefault="004672A5" w:rsidP="00EB46A2">
      <w:pPr>
        <w:jc w:val="both"/>
        <w:rPr>
          <w:rtl/>
        </w:rPr>
      </w:pPr>
      <w:r>
        <w:rPr>
          <w:rFonts w:hint="cs"/>
          <w:rtl/>
        </w:rPr>
        <w:t xml:space="preserve">כמו כן, לטענת המציע הפוטנציאלי לא סביר שהזוכה במכרז יהיה אחראי לנזק שנוצר על ידי גורם אחר, שכן הזוכה בעצם הופך לערב לעבודות ספקים אחרים. לכן, מבוקש לשנות את השורה החמישית </w:t>
      </w:r>
      <w:r w:rsidRPr="0036614B">
        <w:rPr>
          <w:rFonts w:hint="cs"/>
          <w:color w:val="FF00FF"/>
          <w:rtl/>
        </w:rPr>
        <w:t>בסעיף 12.1</w:t>
      </w:r>
      <w:r w:rsidR="0036614B">
        <w:rPr>
          <w:rFonts w:hint="cs"/>
          <w:color w:val="FF00FF"/>
          <w:rtl/>
        </w:rPr>
        <w:t xml:space="preserve"> לפרק ד'</w:t>
      </w:r>
      <w:r w:rsidRPr="0036614B">
        <w:rPr>
          <w:rFonts w:hint="cs"/>
          <w:color w:val="FF00FF"/>
          <w:rtl/>
        </w:rPr>
        <w:t xml:space="preserve"> </w:t>
      </w:r>
      <w:r>
        <w:rPr>
          <w:rFonts w:hint="cs"/>
          <w:rtl/>
        </w:rPr>
        <w:t xml:space="preserve">ולהוריד את המילים: "בין באופן בלעדי ובין ביחד עם גורמים נוספים" ולכתוב במקום מילים אלו: "ככל שהנזק נגרם באופן בלעדי בגין עבודתו של </w:t>
      </w:r>
      <w:r w:rsidR="00EB46A2">
        <w:rPr>
          <w:rFonts w:hint="cs"/>
          <w:rtl/>
        </w:rPr>
        <w:t>החברה</w:t>
      </w:r>
      <w:r>
        <w:rPr>
          <w:rFonts w:hint="cs"/>
          <w:rtl/>
        </w:rPr>
        <w:t>".</w:t>
      </w:r>
    </w:p>
    <w:p w:rsidR="004672A5" w:rsidRDefault="004672A5" w:rsidP="004672A5">
      <w:pPr>
        <w:jc w:val="both"/>
        <w:rPr>
          <w:b/>
          <w:bCs/>
          <w:rtl/>
        </w:rPr>
      </w:pPr>
      <w:r>
        <w:rPr>
          <w:rFonts w:hint="cs"/>
          <w:b/>
          <w:bCs/>
          <w:rtl/>
        </w:rPr>
        <w:t>תשובה 9</w:t>
      </w:r>
    </w:p>
    <w:p w:rsidR="004672A5" w:rsidRDefault="00EB46A2" w:rsidP="00EB46A2">
      <w:pPr>
        <w:jc w:val="both"/>
        <w:rPr>
          <w:rtl/>
        </w:rPr>
      </w:pPr>
      <w:r>
        <w:rPr>
          <w:rFonts w:hint="cs"/>
          <w:rtl/>
        </w:rPr>
        <w:t xml:space="preserve">הבקשות נידחות. עם זאת תתווסף בסוף </w:t>
      </w:r>
      <w:r w:rsidRPr="00EB46A2">
        <w:rPr>
          <w:rFonts w:hint="cs"/>
          <w:color w:val="FF00FF"/>
          <w:rtl/>
        </w:rPr>
        <w:t>סעיף 12.1 לפרק ד'</w:t>
      </w:r>
      <w:r>
        <w:rPr>
          <w:rFonts w:hint="cs"/>
          <w:rtl/>
        </w:rPr>
        <w:t xml:space="preserve"> הבהרה כדלהלן:</w:t>
      </w:r>
    </w:p>
    <w:p w:rsidR="00EB46A2" w:rsidRDefault="00EB46A2" w:rsidP="004672A5">
      <w:pPr>
        <w:jc w:val="both"/>
        <w:rPr>
          <w:rtl/>
        </w:rPr>
      </w:pPr>
      <w:r>
        <w:rPr>
          <w:rFonts w:hint="cs"/>
          <w:rtl/>
        </w:rPr>
        <w:t xml:space="preserve">"יובהר כי החברה לא תהיה אחראית לנזקים שייגרמו באופן בלעדי על ידי גורם אחר שאינו קשור לחברה כלל ו/או </w:t>
      </w:r>
      <w:r w:rsidR="0036614B">
        <w:rPr>
          <w:rFonts w:hint="cs"/>
          <w:rtl/>
        </w:rPr>
        <w:t>ש</w:t>
      </w:r>
      <w:r>
        <w:rPr>
          <w:rFonts w:hint="cs"/>
          <w:rtl/>
        </w:rPr>
        <w:t>אינו פועל מטעמה."</w:t>
      </w:r>
    </w:p>
    <w:p w:rsidR="00EB46A2" w:rsidRDefault="00EB46A2" w:rsidP="004672A5">
      <w:pPr>
        <w:jc w:val="both"/>
        <w:rPr>
          <w:rtl/>
        </w:rPr>
      </w:pPr>
    </w:p>
    <w:p w:rsidR="00EB46A2" w:rsidRDefault="00EB46A2" w:rsidP="00EB46A2">
      <w:pPr>
        <w:jc w:val="both"/>
        <w:rPr>
          <w:b/>
          <w:bCs/>
          <w:rtl/>
        </w:rPr>
      </w:pPr>
      <w:r>
        <w:rPr>
          <w:rFonts w:hint="cs"/>
          <w:b/>
          <w:bCs/>
          <w:rtl/>
        </w:rPr>
        <w:t>שאלה 10</w:t>
      </w:r>
    </w:p>
    <w:p w:rsidR="00EB46A2" w:rsidRDefault="002B5A28" w:rsidP="004672A5">
      <w:pPr>
        <w:jc w:val="both"/>
        <w:rPr>
          <w:rtl/>
        </w:rPr>
      </w:pPr>
      <w:r>
        <w:rPr>
          <w:rFonts w:hint="cs"/>
          <w:rtl/>
        </w:rPr>
        <w:t xml:space="preserve">מציע פוטנציאלי מבקש כי בטרם יהיה המשרד רשאי לממש את זכותו בהתאם </w:t>
      </w:r>
      <w:r w:rsidRPr="0036614B">
        <w:rPr>
          <w:rFonts w:hint="cs"/>
          <w:color w:val="FF00FF"/>
          <w:rtl/>
        </w:rPr>
        <w:t>לסעיף 13.4 לפרק א'</w:t>
      </w:r>
      <w:r>
        <w:rPr>
          <w:rFonts w:hint="cs"/>
          <w:rtl/>
        </w:rPr>
        <w:t>, הוא יידרש לתת לחברה הזוכה התראה של 7 ימים מראש ולאפשר לה לתקן</w:t>
      </w:r>
      <w:r w:rsidR="0036614B">
        <w:rPr>
          <w:rFonts w:hint="cs"/>
          <w:rtl/>
        </w:rPr>
        <w:t xml:space="preserve"> את הדרוש תיקון</w:t>
      </w:r>
      <w:r>
        <w:rPr>
          <w:rFonts w:hint="cs"/>
          <w:rtl/>
        </w:rPr>
        <w:t>.</w:t>
      </w:r>
    </w:p>
    <w:p w:rsidR="002B5A28" w:rsidRDefault="002B5A28" w:rsidP="002B5A28">
      <w:pPr>
        <w:jc w:val="both"/>
        <w:rPr>
          <w:b/>
          <w:bCs/>
          <w:rtl/>
        </w:rPr>
      </w:pPr>
      <w:r>
        <w:rPr>
          <w:rFonts w:hint="cs"/>
          <w:b/>
          <w:bCs/>
          <w:rtl/>
        </w:rPr>
        <w:lastRenderedPageBreak/>
        <w:t>תשובה 10</w:t>
      </w:r>
    </w:p>
    <w:p w:rsidR="002B5A28" w:rsidRPr="002B5A28" w:rsidRDefault="002B5A28" w:rsidP="002B5A28">
      <w:pPr>
        <w:jc w:val="both"/>
        <w:rPr>
          <w:rtl/>
        </w:rPr>
      </w:pPr>
      <w:r w:rsidRPr="002B5A28">
        <w:rPr>
          <w:rFonts w:hint="cs"/>
          <w:color w:val="FF00FF"/>
          <w:rtl/>
        </w:rPr>
        <w:t xml:space="preserve">סעיף 16.3 לפרק ד' </w:t>
      </w:r>
      <w:r w:rsidRPr="002B5A28">
        <w:rPr>
          <w:rFonts w:hint="cs"/>
          <w:rtl/>
        </w:rPr>
        <w:t>לא ישונה.</w:t>
      </w:r>
    </w:p>
    <w:p w:rsidR="002B5A28" w:rsidRPr="004672A5" w:rsidRDefault="002B5A28" w:rsidP="004672A5">
      <w:pPr>
        <w:jc w:val="both"/>
        <w:rPr>
          <w:rtl/>
        </w:rPr>
      </w:pPr>
    </w:p>
    <w:p w:rsidR="008D0C17" w:rsidRPr="008D0C17" w:rsidRDefault="00DC0DB3" w:rsidP="008D0C17">
      <w:pPr>
        <w:rPr>
          <w:b/>
          <w:bCs/>
        </w:rPr>
      </w:pPr>
      <w:r>
        <w:rPr>
          <w:rFonts w:hint="cs"/>
          <w:b/>
          <w:bCs/>
          <w:rtl/>
        </w:rPr>
        <w:t>מסמך זה מהווה חלק בלתי נפרד ממסמכי המכרז.</w:t>
      </w:r>
    </w:p>
    <w:sectPr w:rsidR="008D0C17" w:rsidRPr="008D0C17" w:rsidSect="009B0EF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6E0E" w:rsidRDefault="00716E0E" w:rsidP="00C22643">
      <w:pPr>
        <w:spacing w:after="0" w:line="240" w:lineRule="auto"/>
      </w:pPr>
      <w:r>
        <w:separator/>
      </w:r>
    </w:p>
  </w:endnote>
  <w:endnote w:type="continuationSeparator" w:id="0">
    <w:p w:rsidR="00716E0E" w:rsidRDefault="00716E0E" w:rsidP="00C226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6E0E" w:rsidRDefault="00716E0E" w:rsidP="00C22643">
      <w:pPr>
        <w:spacing w:after="0" w:line="240" w:lineRule="auto"/>
      </w:pPr>
      <w:r>
        <w:separator/>
      </w:r>
    </w:p>
  </w:footnote>
  <w:footnote w:type="continuationSeparator" w:id="0">
    <w:p w:rsidR="00716E0E" w:rsidRDefault="00716E0E" w:rsidP="00C2264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A1AF0"/>
    <w:multiLevelType w:val="multilevel"/>
    <w:tmpl w:val="40B6E636"/>
    <w:lvl w:ilvl="0">
      <w:start w:val="6"/>
      <w:numFmt w:val="decimal"/>
      <w:lvlText w:val="%1."/>
      <w:lvlJc w:val="left"/>
      <w:pPr>
        <w:ind w:left="360" w:hanging="360"/>
      </w:pPr>
      <w:rPr>
        <w:rFonts w:hint="default"/>
      </w:rPr>
    </w:lvl>
    <w:lvl w:ilvl="1">
      <w:start w:val="1"/>
      <w:numFmt w:val="decimal"/>
      <w:lvlText w:val="%1.%2."/>
      <w:lvlJc w:val="left"/>
      <w:pPr>
        <w:ind w:left="1605" w:hanging="720"/>
      </w:pPr>
      <w:rPr>
        <w:rFonts w:hint="default"/>
      </w:rPr>
    </w:lvl>
    <w:lvl w:ilvl="2">
      <w:start w:val="1"/>
      <w:numFmt w:val="decimal"/>
      <w:lvlText w:val="%1.%2.%3."/>
      <w:lvlJc w:val="left"/>
      <w:pPr>
        <w:ind w:left="2490" w:hanging="720"/>
      </w:pPr>
      <w:rPr>
        <w:rFonts w:hint="default"/>
      </w:rPr>
    </w:lvl>
    <w:lvl w:ilvl="3">
      <w:start w:val="1"/>
      <w:numFmt w:val="decimal"/>
      <w:lvlText w:val="%1.%2.%3.%4."/>
      <w:lvlJc w:val="left"/>
      <w:pPr>
        <w:ind w:left="3735" w:hanging="108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865" w:hanging="1440"/>
      </w:pPr>
      <w:rPr>
        <w:rFonts w:hint="default"/>
      </w:rPr>
    </w:lvl>
    <w:lvl w:ilvl="6">
      <w:start w:val="1"/>
      <w:numFmt w:val="decimal"/>
      <w:lvlText w:val="%1.%2.%3.%4.%5.%6.%7."/>
      <w:lvlJc w:val="left"/>
      <w:pPr>
        <w:ind w:left="6750" w:hanging="1440"/>
      </w:pPr>
      <w:rPr>
        <w:rFonts w:hint="default"/>
      </w:rPr>
    </w:lvl>
    <w:lvl w:ilvl="7">
      <w:start w:val="1"/>
      <w:numFmt w:val="decimal"/>
      <w:lvlText w:val="%1.%2.%3.%4.%5.%6.%7.%8."/>
      <w:lvlJc w:val="left"/>
      <w:pPr>
        <w:ind w:left="7995" w:hanging="1800"/>
      </w:pPr>
      <w:rPr>
        <w:rFonts w:hint="default"/>
      </w:rPr>
    </w:lvl>
    <w:lvl w:ilvl="8">
      <w:start w:val="1"/>
      <w:numFmt w:val="decimal"/>
      <w:lvlText w:val="%1.%2.%3.%4.%5.%6.%7.%8.%9."/>
      <w:lvlJc w:val="left"/>
      <w:pPr>
        <w:ind w:left="9240" w:hanging="2160"/>
      </w:pPr>
      <w:rPr>
        <w:rFonts w:hint="default"/>
      </w:rPr>
    </w:lvl>
  </w:abstractNum>
  <w:abstractNum w:abstractNumId="1">
    <w:nsid w:val="08294E2B"/>
    <w:multiLevelType w:val="hybridMultilevel"/>
    <w:tmpl w:val="16B45D54"/>
    <w:lvl w:ilvl="0" w:tplc="B0F66D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8C64F5"/>
    <w:multiLevelType w:val="hybridMultilevel"/>
    <w:tmpl w:val="4A424A08"/>
    <w:lvl w:ilvl="0" w:tplc="B3FEC7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4258D2"/>
    <w:multiLevelType w:val="hybridMultilevel"/>
    <w:tmpl w:val="4A424A08"/>
    <w:lvl w:ilvl="0" w:tplc="B3FEC7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BB454EE"/>
    <w:multiLevelType w:val="hybridMultilevel"/>
    <w:tmpl w:val="D7D23DE2"/>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9FA62D9"/>
    <w:multiLevelType w:val="hybridMultilevel"/>
    <w:tmpl w:val="1E5E5412"/>
    <w:lvl w:ilvl="0" w:tplc="C06A26D4">
      <w:start w:val="1"/>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8F40C8"/>
    <w:multiLevelType w:val="hybridMultilevel"/>
    <w:tmpl w:val="EB14E8B0"/>
    <w:lvl w:ilvl="0" w:tplc="CB26E8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E77654D"/>
    <w:multiLevelType w:val="hybridMultilevel"/>
    <w:tmpl w:val="591AAAB8"/>
    <w:lvl w:ilvl="0" w:tplc="D8107CC6">
      <w:start w:val="1"/>
      <w:numFmt w:val="hebrew1"/>
      <w:lvlText w:val="%1."/>
      <w:lvlJc w:val="left"/>
      <w:pPr>
        <w:ind w:left="720" w:hanging="360"/>
      </w:pPr>
      <w:rPr>
        <w:rFonts w:hint="default"/>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8B6764D"/>
    <w:multiLevelType w:val="multilevel"/>
    <w:tmpl w:val="70F62230"/>
    <w:lvl w:ilvl="0">
      <w:start w:val="18"/>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2000" w:hanging="1800"/>
      </w:pPr>
      <w:rPr>
        <w:rFonts w:hint="default"/>
      </w:rPr>
    </w:lvl>
  </w:abstractNum>
  <w:abstractNum w:abstractNumId="9">
    <w:nsid w:val="78860103"/>
    <w:multiLevelType w:val="multilevel"/>
    <w:tmpl w:val="F5A093FC"/>
    <w:lvl w:ilvl="0">
      <w:start w:val="15"/>
      <w:numFmt w:val="decimal"/>
      <w:lvlText w:val="%1"/>
      <w:lvlJc w:val="left"/>
      <w:pPr>
        <w:ind w:left="360" w:hanging="360"/>
      </w:pPr>
      <w:rPr>
        <w:rFonts w:hint="default"/>
        <w:sz w:val="26"/>
      </w:rPr>
    </w:lvl>
    <w:lvl w:ilvl="1">
      <w:start w:val="1"/>
      <w:numFmt w:val="decimal"/>
      <w:lvlText w:val="%1.%2"/>
      <w:lvlJc w:val="left"/>
      <w:pPr>
        <w:ind w:left="1305" w:hanging="360"/>
      </w:pPr>
      <w:rPr>
        <w:rFonts w:hint="default"/>
        <w:sz w:val="26"/>
      </w:rPr>
    </w:lvl>
    <w:lvl w:ilvl="2">
      <w:start w:val="1"/>
      <w:numFmt w:val="decimal"/>
      <w:lvlText w:val="%1.%2.%3"/>
      <w:lvlJc w:val="left"/>
      <w:pPr>
        <w:ind w:left="2610" w:hanging="720"/>
      </w:pPr>
      <w:rPr>
        <w:rFonts w:hint="default"/>
        <w:sz w:val="26"/>
      </w:rPr>
    </w:lvl>
    <w:lvl w:ilvl="3">
      <w:start w:val="1"/>
      <w:numFmt w:val="decimal"/>
      <w:lvlText w:val="%1.%2.%3.%4"/>
      <w:lvlJc w:val="left"/>
      <w:pPr>
        <w:ind w:left="3555" w:hanging="720"/>
      </w:pPr>
      <w:rPr>
        <w:rFonts w:hint="default"/>
        <w:sz w:val="26"/>
      </w:rPr>
    </w:lvl>
    <w:lvl w:ilvl="4">
      <w:start w:val="1"/>
      <w:numFmt w:val="decimal"/>
      <w:lvlText w:val="%1.%2.%3.%4.%5"/>
      <w:lvlJc w:val="left"/>
      <w:pPr>
        <w:ind w:left="4860" w:hanging="1080"/>
      </w:pPr>
      <w:rPr>
        <w:rFonts w:hint="default"/>
        <w:sz w:val="26"/>
      </w:rPr>
    </w:lvl>
    <w:lvl w:ilvl="5">
      <w:start w:val="1"/>
      <w:numFmt w:val="decimal"/>
      <w:lvlText w:val="%1.%2.%3.%4.%5.%6"/>
      <w:lvlJc w:val="left"/>
      <w:pPr>
        <w:ind w:left="5805" w:hanging="1080"/>
      </w:pPr>
      <w:rPr>
        <w:rFonts w:hint="default"/>
        <w:sz w:val="26"/>
      </w:rPr>
    </w:lvl>
    <w:lvl w:ilvl="6">
      <w:start w:val="1"/>
      <w:numFmt w:val="decimal"/>
      <w:lvlText w:val="%1.%2.%3.%4.%5.%6.%7"/>
      <w:lvlJc w:val="left"/>
      <w:pPr>
        <w:ind w:left="7110" w:hanging="1440"/>
      </w:pPr>
      <w:rPr>
        <w:rFonts w:hint="default"/>
        <w:sz w:val="26"/>
      </w:rPr>
    </w:lvl>
    <w:lvl w:ilvl="7">
      <w:start w:val="1"/>
      <w:numFmt w:val="decimal"/>
      <w:lvlText w:val="%1.%2.%3.%4.%5.%6.%7.%8"/>
      <w:lvlJc w:val="left"/>
      <w:pPr>
        <w:ind w:left="8055" w:hanging="1440"/>
      </w:pPr>
      <w:rPr>
        <w:rFonts w:hint="default"/>
        <w:sz w:val="26"/>
      </w:rPr>
    </w:lvl>
    <w:lvl w:ilvl="8">
      <w:start w:val="1"/>
      <w:numFmt w:val="decimal"/>
      <w:lvlText w:val="%1.%2.%3.%4.%5.%6.%7.%8.%9"/>
      <w:lvlJc w:val="left"/>
      <w:pPr>
        <w:ind w:left="9360" w:hanging="1800"/>
      </w:pPr>
      <w:rPr>
        <w:rFonts w:hint="default"/>
        <w:sz w:val="26"/>
      </w:rPr>
    </w:lvl>
  </w:abstractNum>
  <w:num w:numId="1">
    <w:abstractNumId w:val="4"/>
  </w:num>
  <w:num w:numId="2">
    <w:abstractNumId w:val="9"/>
  </w:num>
  <w:num w:numId="3">
    <w:abstractNumId w:val="8"/>
  </w:num>
  <w:num w:numId="4">
    <w:abstractNumId w:val="5"/>
  </w:num>
  <w:num w:numId="5">
    <w:abstractNumId w:val="7"/>
  </w:num>
  <w:num w:numId="6">
    <w:abstractNumId w:val="6"/>
  </w:num>
  <w:num w:numId="7">
    <w:abstractNumId w:val="2"/>
  </w:num>
  <w:num w:numId="8">
    <w:abstractNumId w:val="1"/>
  </w:num>
  <w:num w:numId="9">
    <w:abstractNumId w:val="0"/>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footnotePr>
    <w:footnote w:id="-1"/>
    <w:footnote w:id="0"/>
  </w:footnotePr>
  <w:endnotePr>
    <w:endnote w:id="-1"/>
    <w:endnote w:id="0"/>
  </w:endnotePr>
  <w:compat/>
  <w:rsids>
    <w:rsidRoot w:val="008D0C17"/>
    <w:rsid w:val="000072CE"/>
    <w:rsid w:val="0001338E"/>
    <w:rsid w:val="00023BEB"/>
    <w:rsid w:val="0007613F"/>
    <w:rsid w:val="000E0830"/>
    <w:rsid w:val="001C6BC0"/>
    <w:rsid w:val="001F1D22"/>
    <w:rsid w:val="00235A65"/>
    <w:rsid w:val="002871F2"/>
    <w:rsid w:val="002B5A28"/>
    <w:rsid w:val="00311548"/>
    <w:rsid w:val="00333F21"/>
    <w:rsid w:val="0035529D"/>
    <w:rsid w:val="0036614B"/>
    <w:rsid w:val="00374599"/>
    <w:rsid w:val="003E03B9"/>
    <w:rsid w:val="00401505"/>
    <w:rsid w:val="00410E07"/>
    <w:rsid w:val="0041190F"/>
    <w:rsid w:val="004169F2"/>
    <w:rsid w:val="004672A5"/>
    <w:rsid w:val="004B4B07"/>
    <w:rsid w:val="005B691D"/>
    <w:rsid w:val="0060328C"/>
    <w:rsid w:val="00611EA1"/>
    <w:rsid w:val="00716E0E"/>
    <w:rsid w:val="00724421"/>
    <w:rsid w:val="00753787"/>
    <w:rsid w:val="00794281"/>
    <w:rsid w:val="008D0C17"/>
    <w:rsid w:val="008D591B"/>
    <w:rsid w:val="00963EA7"/>
    <w:rsid w:val="00980592"/>
    <w:rsid w:val="009B0EF8"/>
    <w:rsid w:val="009C0A06"/>
    <w:rsid w:val="009D1064"/>
    <w:rsid w:val="009F4C46"/>
    <w:rsid w:val="00AE41B5"/>
    <w:rsid w:val="00B626A5"/>
    <w:rsid w:val="00B62B2B"/>
    <w:rsid w:val="00B65F81"/>
    <w:rsid w:val="00BD442B"/>
    <w:rsid w:val="00C22643"/>
    <w:rsid w:val="00C85F04"/>
    <w:rsid w:val="00CA7AFC"/>
    <w:rsid w:val="00CC100C"/>
    <w:rsid w:val="00CD0C2B"/>
    <w:rsid w:val="00D11A1A"/>
    <w:rsid w:val="00D30116"/>
    <w:rsid w:val="00D77B0A"/>
    <w:rsid w:val="00DC0DB3"/>
    <w:rsid w:val="00E15153"/>
    <w:rsid w:val="00E358DA"/>
    <w:rsid w:val="00EB46A2"/>
    <w:rsid w:val="00F4037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0C1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1A1A"/>
    <w:pPr>
      <w:ind w:left="720"/>
      <w:contextualSpacing/>
    </w:pPr>
  </w:style>
  <w:style w:type="paragraph" w:styleId="a4">
    <w:name w:val="header"/>
    <w:aliases w:val="Header,1 תו,Header תו תו תו,Header תו תו,Header תו תו תו תו תו"/>
    <w:basedOn w:val="a"/>
    <w:link w:val="a5"/>
    <w:unhideWhenUsed/>
    <w:rsid w:val="00C22643"/>
    <w:pPr>
      <w:tabs>
        <w:tab w:val="center" w:pos="4153"/>
        <w:tab w:val="right" w:pos="8306"/>
      </w:tabs>
      <w:spacing w:after="0" w:line="240" w:lineRule="auto"/>
    </w:pPr>
  </w:style>
  <w:style w:type="character" w:customStyle="1" w:styleId="a5">
    <w:name w:val="כותרת עליונה תו"/>
    <w:aliases w:val="Header תו2,1 תו תו1,Header תו תו תו תו1,Header תו תו תו2,Header תו תו תו תו תו תו1"/>
    <w:basedOn w:val="a0"/>
    <w:link w:val="a4"/>
    <w:uiPriority w:val="99"/>
    <w:semiHidden/>
    <w:rsid w:val="00C22643"/>
  </w:style>
  <w:style w:type="paragraph" w:styleId="a6">
    <w:name w:val="footer"/>
    <w:basedOn w:val="a"/>
    <w:link w:val="a7"/>
    <w:uiPriority w:val="99"/>
    <w:semiHidden/>
    <w:unhideWhenUsed/>
    <w:rsid w:val="00C22643"/>
    <w:pPr>
      <w:tabs>
        <w:tab w:val="center" w:pos="4153"/>
        <w:tab w:val="right" w:pos="8306"/>
      </w:tabs>
      <w:spacing w:after="0" w:line="240" w:lineRule="auto"/>
    </w:pPr>
  </w:style>
  <w:style w:type="character" w:customStyle="1" w:styleId="a7">
    <w:name w:val="כותרת תחתונה תו"/>
    <w:basedOn w:val="a0"/>
    <w:link w:val="a6"/>
    <w:uiPriority w:val="99"/>
    <w:semiHidden/>
    <w:rsid w:val="00C22643"/>
  </w:style>
  <w:style w:type="character" w:customStyle="1" w:styleId="1">
    <w:name w:val="כותרת עליונה תו1"/>
    <w:aliases w:val="Header תו,כותרת עליונה תו תו,1 תו תו,Header תו תו תו תו,Header תו תו תו1,Header תו תו תו תו תו תו,Header תו1"/>
    <w:basedOn w:val="a0"/>
    <w:rsid w:val="00AE41B5"/>
    <w:rPr>
      <w:rFonts w:cs="David"/>
      <w:sz w:val="24"/>
      <w:szCs w:val="26"/>
      <w:lang w:val="en-US" w:eastAsia="en-US" w:bidi="he-IL"/>
    </w:rPr>
  </w:style>
  <w:style w:type="paragraph" w:styleId="a8">
    <w:name w:val="Balloon Text"/>
    <w:basedOn w:val="a"/>
    <w:link w:val="a9"/>
    <w:uiPriority w:val="99"/>
    <w:semiHidden/>
    <w:unhideWhenUsed/>
    <w:rsid w:val="009F4C46"/>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9F4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1152</Words>
  <Characters>5761</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idoa</dc:creator>
  <cp:lastModifiedBy>rachelM</cp:lastModifiedBy>
  <cp:revision>2</cp:revision>
  <dcterms:created xsi:type="dcterms:W3CDTF">2012-01-11T05:51:00Z</dcterms:created>
  <dcterms:modified xsi:type="dcterms:W3CDTF">2012-01-11T05:51:00Z</dcterms:modified>
</cp:coreProperties>
</file>